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3F3" w:rsidRPr="00565378" w:rsidRDefault="00E37826" w:rsidP="0002660C">
      <w:pPr>
        <w:spacing w:after="0" w:line="240" w:lineRule="auto"/>
        <w:ind w:left="7079" w:firstLine="1"/>
        <w:jc w:val="right"/>
        <w:rPr>
          <w:rFonts w:cs="Times New Roman"/>
          <w:color w:val="000000"/>
          <w:spacing w:val="-4"/>
          <w:szCs w:val="26"/>
        </w:rPr>
      </w:pPr>
      <w:bookmarkStart w:id="0" w:name="_GoBack"/>
      <w:bookmarkEnd w:id="0"/>
      <w:r w:rsidRPr="00565378">
        <w:rPr>
          <w:rFonts w:cs="Times New Roman"/>
          <w:color w:val="000000"/>
          <w:spacing w:val="-4"/>
          <w:szCs w:val="26"/>
        </w:rPr>
        <w:t>Приложение</w:t>
      </w:r>
      <w:r w:rsidR="009B745B">
        <w:rPr>
          <w:rFonts w:cs="Times New Roman"/>
          <w:color w:val="000000"/>
          <w:spacing w:val="-4"/>
          <w:szCs w:val="26"/>
        </w:rPr>
        <w:t xml:space="preserve"> 32</w:t>
      </w:r>
    </w:p>
    <w:p w:rsidR="00193DF7" w:rsidRPr="00565378" w:rsidRDefault="00193DF7" w:rsidP="00652596">
      <w:pPr>
        <w:spacing w:after="0" w:line="240" w:lineRule="auto"/>
        <w:ind w:firstLine="709"/>
        <w:jc w:val="right"/>
        <w:rPr>
          <w:rFonts w:cs="Times New Roman"/>
          <w:color w:val="FFFFFF" w:themeColor="background1"/>
          <w:spacing w:val="-4"/>
          <w:szCs w:val="26"/>
          <w:u w:val="single"/>
        </w:rPr>
      </w:pPr>
    </w:p>
    <w:p w:rsidR="00615097" w:rsidRPr="00565378" w:rsidRDefault="00787BED" w:rsidP="00E31DEF">
      <w:pPr>
        <w:spacing w:after="0" w:line="240" w:lineRule="auto"/>
        <w:ind w:firstLine="709"/>
        <w:jc w:val="center"/>
        <w:rPr>
          <w:rFonts w:cs="Times New Roman"/>
          <w:i/>
          <w:szCs w:val="26"/>
        </w:rPr>
      </w:pPr>
      <w:r w:rsidRPr="00565378">
        <w:rPr>
          <w:rFonts w:cs="Times New Roman"/>
          <w:i/>
          <w:iCs/>
          <w:szCs w:val="26"/>
        </w:rPr>
        <w:t>Анализ расходов, предусмотренных на капитальные вложения в объекты муниципальной собственности на 20</w:t>
      </w:r>
      <w:r w:rsidR="005F17CC" w:rsidRPr="00565378">
        <w:rPr>
          <w:rFonts w:cs="Times New Roman"/>
          <w:i/>
          <w:iCs/>
          <w:szCs w:val="26"/>
        </w:rPr>
        <w:t>2</w:t>
      </w:r>
      <w:r w:rsidR="00A32B7E" w:rsidRPr="00565378">
        <w:rPr>
          <w:rFonts w:cs="Times New Roman"/>
          <w:i/>
          <w:iCs/>
          <w:szCs w:val="26"/>
        </w:rPr>
        <w:t>1</w:t>
      </w:r>
      <w:r w:rsidRPr="00565378">
        <w:rPr>
          <w:rFonts w:cs="Times New Roman"/>
          <w:i/>
          <w:iCs/>
          <w:szCs w:val="26"/>
        </w:rPr>
        <w:t>-202</w:t>
      </w:r>
      <w:r w:rsidR="00A32B7E" w:rsidRPr="00565378">
        <w:rPr>
          <w:rFonts w:cs="Times New Roman"/>
          <w:i/>
          <w:iCs/>
          <w:szCs w:val="26"/>
        </w:rPr>
        <w:t>3</w:t>
      </w:r>
      <w:r w:rsidRPr="00565378">
        <w:rPr>
          <w:rFonts w:cs="Times New Roman"/>
          <w:i/>
          <w:iCs/>
          <w:szCs w:val="26"/>
        </w:rPr>
        <w:t xml:space="preserve"> годы по ГРБС </w:t>
      </w:r>
      <w:r w:rsidRPr="00565378">
        <w:rPr>
          <w:rFonts w:cs="Times New Roman"/>
          <w:i/>
          <w:szCs w:val="26"/>
        </w:rPr>
        <w:t>ДАиГ</w:t>
      </w:r>
      <w:r w:rsidRPr="00565378">
        <w:rPr>
          <w:rStyle w:val="a9"/>
          <w:rFonts w:cs="Times New Roman"/>
          <w:i/>
          <w:szCs w:val="26"/>
        </w:rPr>
        <w:footnoteReference w:id="1"/>
      </w:r>
    </w:p>
    <w:p w:rsidR="00556F77" w:rsidRPr="00565378" w:rsidRDefault="00556F77" w:rsidP="00BB5722">
      <w:pPr>
        <w:spacing w:after="0" w:line="240" w:lineRule="auto"/>
        <w:ind w:firstLine="709"/>
        <w:jc w:val="right"/>
        <w:rPr>
          <w:rFonts w:cs="Times New Roman"/>
          <w:color w:val="000000"/>
          <w:spacing w:val="-4"/>
          <w:szCs w:val="26"/>
          <w:u w:val="single"/>
        </w:rPr>
      </w:pPr>
    </w:p>
    <w:p w:rsidR="00F319B6" w:rsidRPr="00565378" w:rsidRDefault="00F319B6" w:rsidP="00E8015C">
      <w:pPr>
        <w:spacing w:after="0" w:line="240" w:lineRule="auto"/>
        <w:ind w:firstLine="709"/>
        <w:jc w:val="both"/>
        <w:rPr>
          <w:rFonts w:eastAsia="Calibri" w:cs="Times New Roman"/>
          <w:spacing w:val="-4"/>
          <w:szCs w:val="26"/>
        </w:rPr>
      </w:pPr>
      <w:r w:rsidRPr="00565378">
        <w:rPr>
          <w:rFonts w:eastAsia="Calibri" w:cs="Times New Roman"/>
          <w:spacing w:val="-4"/>
          <w:szCs w:val="26"/>
        </w:rPr>
        <w:t>Общая сумма капитальных вложений в объекты муниципальной собственности по ДАиГ, предусмотренная в проекте решения на 202</w:t>
      </w:r>
      <w:r w:rsidR="00A32B7E" w:rsidRPr="00565378">
        <w:rPr>
          <w:rFonts w:eastAsia="Calibri" w:cs="Times New Roman"/>
          <w:spacing w:val="-4"/>
          <w:szCs w:val="26"/>
        </w:rPr>
        <w:t>1</w:t>
      </w:r>
      <w:r w:rsidRPr="00565378">
        <w:rPr>
          <w:rFonts w:eastAsia="Calibri" w:cs="Times New Roman"/>
          <w:spacing w:val="-4"/>
          <w:szCs w:val="26"/>
        </w:rPr>
        <w:t xml:space="preserve"> – 202</w:t>
      </w:r>
      <w:r w:rsidR="00A32B7E" w:rsidRPr="00565378">
        <w:rPr>
          <w:rFonts w:eastAsia="Calibri" w:cs="Times New Roman"/>
          <w:spacing w:val="-4"/>
          <w:szCs w:val="26"/>
        </w:rPr>
        <w:t>3</w:t>
      </w:r>
      <w:r w:rsidRPr="00565378">
        <w:rPr>
          <w:rFonts w:eastAsia="Calibri" w:cs="Times New Roman"/>
          <w:spacing w:val="-4"/>
          <w:szCs w:val="26"/>
        </w:rPr>
        <w:t xml:space="preserve"> годы составляет </w:t>
      </w:r>
      <w:r w:rsidR="00E8015C" w:rsidRPr="00565378">
        <w:rPr>
          <w:rFonts w:eastAsia="Calibri" w:cs="Times New Roman"/>
          <w:spacing w:val="-4"/>
          <w:szCs w:val="26"/>
        </w:rPr>
        <w:t xml:space="preserve">8 522 825 620,55 </w:t>
      </w:r>
      <w:r w:rsidRPr="00565378">
        <w:rPr>
          <w:rFonts w:eastAsia="Calibri" w:cs="Times New Roman"/>
          <w:spacing w:val="-4"/>
          <w:szCs w:val="26"/>
        </w:rPr>
        <w:t>рубл</w:t>
      </w:r>
      <w:r w:rsidR="00E37826" w:rsidRPr="00565378">
        <w:rPr>
          <w:rFonts w:eastAsia="Calibri" w:cs="Times New Roman"/>
          <w:spacing w:val="-4"/>
          <w:szCs w:val="26"/>
        </w:rPr>
        <w:t>я</w:t>
      </w:r>
      <w:r w:rsidRPr="00565378">
        <w:rPr>
          <w:rFonts w:eastAsia="Calibri" w:cs="Times New Roman"/>
          <w:spacing w:val="-4"/>
          <w:szCs w:val="26"/>
        </w:rPr>
        <w:t>, в том числе:</w:t>
      </w:r>
    </w:p>
    <w:p w:rsidR="00F319B6" w:rsidRPr="00565378" w:rsidRDefault="00F319B6" w:rsidP="00E8015C">
      <w:pPr>
        <w:spacing w:after="0" w:line="240" w:lineRule="auto"/>
        <w:ind w:firstLine="709"/>
        <w:jc w:val="both"/>
        <w:rPr>
          <w:rFonts w:eastAsia="Calibri" w:cs="Times New Roman"/>
          <w:spacing w:val="-4"/>
          <w:szCs w:val="26"/>
        </w:rPr>
      </w:pPr>
      <w:r w:rsidRPr="00565378">
        <w:rPr>
          <w:rFonts w:eastAsia="Calibri" w:cs="Times New Roman"/>
          <w:spacing w:val="-4"/>
          <w:szCs w:val="26"/>
        </w:rPr>
        <w:t>- в 202</w:t>
      </w:r>
      <w:r w:rsidR="00A32B7E" w:rsidRPr="00565378">
        <w:rPr>
          <w:rFonts w:eastAsia="Calibri" w:cs="Times New Roman"/>
          <w:spacing w:val="-4"/>
          <w:szCs w:val="26"/>
        </w:rPr>
        <w:t>1</w:t>
      </w:r>
      <w:r w:rsidRPr="00565378">
        <w:rPr>
          <w:rFonts w:eastAsia="Calibri" w:cs="Times New Roman"/>
          <w:spacing w:val="-4"/>
          <w:szCs w:val="26"/>
        </w:rPr>
        <w:t xml:space="preserve"> году – </w:t>
      </w:r>
      <w:r w:rsidR="00A32B7E" w:rsidRPr="00565378">
        <w:rPr>
          <w:rFonts w:eastAsia="Calibri" w:cs="Times New Roman"/>
          <w:spacing w:val="-4"/>
          <w:szCs w:val="26"/>
        </w:rPr>
        <w:t>3 731 230 153,14</w:t>
      </w:r>
      <w:r w:rsidRPr="00565378">
        <w:rPr>
          <w:rFonts w:eastAsia="Calibri" w:cs="Times New Roman"/>
          <w:spacing w:val="-4"/>
          <w:szCs w:val="26"/>
        </w:rPr>
        <w:t xml:space="preserve"> рубл</w:t>
      </w:r>
      <w:r w:rsidR="00E37826" w:rsidRPr="00565378">
        <w:rPr>
          <w:rFonts w:eastAsia="Calibri" w:cs="Times New Roman"/>
          <w:spacing w:val="-4"/>
          <w:szCs w:val="26"/>
        </w:rPr>
        <w:t>я</w:t>
      </w:r>
      <w:r w:rsidRPr="00565378">
        <w:rPr>
          <w:rFonts w:eastAsia="Calibri" w:cs="Times New Roman"/>
          <w:spacing w:val="-4"/>
          <w:szCs w:val="26"/>
        </w:rPr>
        <w:t>;</w:t>
      </w:r>
    </w:p>
    <w:p w:rsidR="00F319B6" w:rsidRPr="00565378" w:rsidRDefault="00F319B6" w:rsidP="00E8015C">
      <w:pPr>
        <w:spacing w:after="0" w:line="240" w:lineRule="auto"/>
        <w:ind w:firstLine="709"/>
        <w:jc w:val="both"/>
        <w:rPr>
          <w:rFonts w:eastAsia="Calibri" w:cs="Times New Roman"/>
          <w:spacing w:val="-4"/>
          <w:szCs w:val="26"/>
        </w:rPr>
      </w:pPr>
      <w:r w:rsidRPr="00565378">
        <w:rPr>
          <w:rFonts w:eastAsia="Calibri" w:cs="Times New Roman"/>
          <w:spacing w:val="-4"/>
          <w:szCs w:val="26"/>
        </w:rPr>
        <w:t>- в 202</w:t>
      </w:r>
      <w:r w:rsidR="00A32B7E" w:rsidRPr="00565378">
        <w:rPr>
          <w:rFonts w:eastAsia="Calibri" w:cs="Times New Roman"/>
          <w:spacing w:val="-4"/>
          <w:szCs w:val="26"/>
        </w:rPr>
        <w:t>2</w:t>
      </w:r>
      <w:r w:rsidRPr="00565378">
        <w:rPr>
          <w:rFonts w:eastAsia="Calibri" w:cs="Times New Roman"/>
          <w:spacing w:val="-4"/>
          <w:szCs w:val="26"/>
        </w:rPr>
        <w:t xml:space="preserve"> году – </w:t>
      </w:r>
      <w:r w:rsidR="00E8015C" w:rsidRPr="00565378">
        <w:rPr>
          <w:rFonts w:eastAsia="Calibri" w:cs="Times New Roman"/>
          <w:spacing w:val="-4"/>
          <w:szCs w:val="26"/>
        </w:rPr>
        <w:t>2 590 621 698,53</w:t>
      </w:r>
      <w:r w:rsidRPr="00565378">
        <w:rPr>
          <w:rFonts w:eastAsia="Calibri" w:cs="Times New Roman"/>
          <w:spacing w:val="-4"/>
          <w:szCs w:val="26"/>
        </w:rPr>
        <w:t xml:space="preserve"> рубл</w:t>
      </w:r>
      <w:r w:rsidR="00E37826" w:rsidRPr="00565378">
        <w:rPr>
          <w:rFonts w:eastAsia="Calibri" w:cs="Times New Roman"/>
          <w:spacing w:val="-4"/>
          <w:szCs w:val="26"/>
        </w:rPr>
        <w:t>я</w:t>
      </w:r>
      <w:r w:rsidRPr="00565378">
        <w:rPr>
          <w:rFonts w:eastAsia="Calibri" w:cs="Times New Roman"/>
          <w:spacing w:val="-4"/>
          <w:szCs w:val="26"/>
        </w:rPr>
        <w:t>;</w:t>
      </w:r>
    </w:p>
    <w:p w:rsidR="00F319B6" w:rsidRPr="00565378" w:rsidRDefault="00F319B6" w:rsidP="00E8015C">
      <w:pPr>
        <w:spacing w:after="0" w:line="240" w:lineRule="auto"/>
        <w:ind w:firstLine="709"/>
        <w:jc w:val="both"/>
        <w:rPr>
          <w:rFonts w:eastAsia="Calibri" w:cs="Times New Roman"/>
          <w:spacing w:val="-4"/>
          <w:szCs w:val="26"/>
        </w:rPr>
      </w:pPr>
      <w:r w:rsidRPr="00565378">
        <w:rPr>
          <w:rFonts w:eastAsia="Calibri" w:cs="Times New Roman"/>
          <w:spacing w:val="-4"/>
          <w:szCs w:val="26"/>
        </w:rPr>
        <w:t>- в 202</w:t>
      </w:r>
      <w:r w:rsidR="00A32B7E" w:rsidRPr="00565378">
        <w:rPr>
          <w:rFonts w:eastAsia="Calibri" w:cs="Times New Roman"/>
          <w:spacing w:val="-4"/>
          <w:szCs w:val="26"/>
        </w:rPr>
        <w:t>3</w:t>
      </w:r>
      <w:r w:rsidRPr="00565378">
        <w:rPr>
          <w:rFonts w:eastAsia="Calibri" w:cs="Times New Roman"/>
          <w:spacing w:val="-4"/>
          <w:szCs w:val="26"/>
        </w:rPr>
        <w:t xml:space="preserve"> году – </w:t>
      </w:r>
      <w:r w:rsidR="00E8015C" w:rsidRPr="00565378">
        <w:rPr>
          <w:rFonts w:eastAsia="Calibri" w:cs="Times New Roman"/>
          <w:spacing w:val="-4"/>
          <w:szCs w:val="26"/>
        </w:rPr>
        <w:t>2 200 973 768,88</w:t>
      </w:r>
      <w:r w:rsidRPr="00565378">
        <w:rPr>
          <w:rFonts w:eastAsia="Calibri" w:cs="Times New Roman"/>
          <w:spacing w:val="-4"/>
          <w:szCs w:val="26"/>
        </w:rPr>
        <w:t xml:space="preserve"> рубл</w:t>
      </w:r>
      <w:r w:rsidR="00E37826" w:rsidRPr="00565378">
        <w:rPr>
          <w:rFonts w:eastAsia="Calibri" w:cs="Times New Roman"/>
          <w:spacing w:val="-4"/>
          <w:szCs w:val="26"/>
        </w:rPr>
        <w:t>я</w:t>
      </w:r>
      <w:r w:rsidRPr="00565378">
        <w:rPr>
          <w:rFonts w:eastAsia="Calibri" w:cs="Times New Roman"/>
          <w:spacing w:val="-4"/>
          <w:szCs w:val="26"/>
        </w:rPr>
        <w:t>.</w:t>
      </w:r>
    </w:p>
    <w:p w:rsidR="00C95378" w:rsidRPr="00565378" w:rsidRDefault="00F319B6" w:rsidP="00FD4017">
      <w:pPr>
        <w:spacing w:after="0" w:line="240" w:lineRule="auto"/>
        <w:ind w:firstLine="709"/>
        <w:jc w:val="both"/>
        <w:rPr>
          <w:rFonts w:cs="Times New Roman"/>
          <w:i/>
          <w:spacing w:val="-4"/>
          <w:szCs w:val="26"/>
        </w:rPr>
      </w:pPr>
      <w:r w:rsidRPr="00565378">
        <w:rPr>
          <w:rFonts w:eastAsia="Calibri" w:cs="Times New Roman"/>
          <w:spacing w:val="-4"/>
          <w:szCs w:val="26"/>
        </w:rPr>
        <w:t>В результате а</w:t>
      </w:r>
      <w:r w:rsidR="002417C8" w:rsidRPr="00565378">
        <w:rPr>
          <w:rFonts w:eastAsia="Calibri" w:cs="Times New Roman"/>
          <w:spacing w:val="-4"/>
          <w:szCs w:val="26"/>
        </w:rPr>
        <w:t>нализ</w:t>
      </w:r>
      <w:r w:rsidRPr="00565378">
        <w:rPr>
          <w:rFonts w:eastAsia="Calibri" w:cs="Times New Roman"/>
          <w:spacing w:val="-4"/>
          <w:szCs w:val="26"/>
        </w:rPr>
        <w:t>а</w:t>
      </w:r>
      <w:r w:rsidR="002417C8" w:rsidRPr="00565378">
        <w:rPr>
          <w:rFonts w:eastAsia="Calibri" w:cs="Times New Roman"/>
          <w:spacing w:val="-4"/>
          <w:szCs w:val="26"/>
        </w:rPr>
        <w:t xml:space="preserve"> финансово-экономических обоснований </w:t>
      </w:r>
      <w:r w:rsidR="00673CCF" w:rsidRPr="00565378">
        <w:rPr>
          <w:rFonts w:eastAsia="Calibri" w:cs="Times New Roman"/>
          <w:spacing w:val="-4"/>
          <w:szCs w:val="26"/>
        </w:rPr>
        <w:t>ДАиГ</w:t>
      </w:r>
      <w:r w:rsidR="00C95378" w:rsidRPr="00565378">
        <w:rPr>
          <w:rFonts w:eastAsia="Calibri" w:cs="Times New Roman"/>
          <w:spacing w:val="-4"/>
          <w:szCs w:val="26"/>
        </w:rPr>
        <w:t>, представленны</w:t>
      </w:r>
      <w:r w:rsidR="002417C8" w:rsidRPr="00565378">
        <w:rPr>
          <w:rFonts w:eastAsia="Calibri" w:cs="Times New Roman"/>
          <w:spacing w:val="-4"/>
          <w:szCs w:val="26"/>
        </w:rPr>
        <w:t>х</w:t>
      </w:r>
      <w:r w:rsidR="00C95378" w:rsidRPr="00565378">
        <w:rPr>
          <w:rFonts w:eastAsia="Calibri" w:cs="Times New Roman"/>
          <w:spacing w:val="-4"/>
          <w:szCs w:val="26"/>
        </w:rPr>
        <w:t xml:space="preserve"> к проекту </w:t>
      </w:r>
      <w:r w:rsidR="00AA4BE4" w:rsidRPr="00565378">
        <w:rPr>
          <w:rFonts w:eastAsia="Calibri" w:cs="Times New Roman"/>
          <w:spacing w:val="-4"/>
          <w:szCs w:val="26"/>
        </w:rPr>
        <w:t xml:space="preserve">бюджета, </w:t>
      </w:r>
      <w:r w:rsidRPr="00565378">
        <w:rPr>
          <w:rFonts w:eastAsia="Calibri" w:cs="Times New Roman"/>
          <w:spacing w:val="-4"/>
          <w:szCs w:val="26"/>
        </w:rPr>
        <w:t>установлено</w:t>
      </w:r>
      <w:r w:rsidR="00C95378" w:rsidRPr="00565378">
        <w:rPr>
          <w:rFonts w:eastAsia="Calibri" w:cs="Times New Roman"/>
          <w:spacing w:val="-4"/>
          <w:szCs w:val="26"/>
        </w:rPr>
        <w:t xml:space="preserve"> следующее.</w:t>
      </w:r>
    </w:p>
    <w:p w:rsidR="00A32B7E" w:rsidRPr="00565378" w:rsidRDefault="00A32B7E" w:rsidP="00A32B7E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 xml:space="preserve">В проекте бюджета на 2021-2023 годы в рамках муниципальной программы «Развитие транспортной системы города Сургута на период до 2030» запланированы расходы за счёт средств местного бюджета </w:t>
      </w:r>
      <w:r w:rsidR="000C3F01" w:rsidRPr="00565378">
        <w:rPr>
          <w:rFonts w:ascii="Times New Roman" w:hAnsi="Times New Roman"/>
          <w:szCs w:val="26"/>
        </w:rPr>
        <w:t xml:space="preserve">на строительство объекта </w:t>
      </w:r>
      <w:r w:rsidRPr="00565378">
        <w:rPr>
          <w:rFonts w:ascii="Times New Roman" w:hAnsi="Times New Roman"/>
          <w:szCs w:val="26"/>
        </w:rPr>
        <w:t>«Улица Тюменская от ул. Сосновой до ул. Монтажников в г. Сургуте» в общей сумме 132 219 560,00 рублей, в том числе: на проектно-изыскательские работы (далее – ПИР) в 2021 году – 5 055 430,00 рублей и на строительно-монтажные работы (далее – СМР) в 202</w:t>
      </w:r>
      <w:r w:rsidR="00E37826" w:rsidRPr="00565378">
        <w:rPr>
          <w:rFonts w:ascii="Times New Roman" w:hAnsi="Times New Roman"/>
          <w:szCs w:val="26"/>
        </w:rPr>
        <w:t>2 году – 127 164 130,00 рублей</w:t>
      </w:r>
      <w:r w:rsidRPr="00565378">
        <w:rPr>
          <w:rFonts w:ascii="Times New Roman" w:hAnsi="Times New Roman"/>
          <w:szCs w:val="26"/>
        </w:rPr>
        <w:t xml:space="preserve"> (КБК 046 04.09 11.1.05.2098</w:t>
      </w:r>
      <w:r w:rsidR="00372553" w:rsidRPr="00565378">
        <w:rPr>
          <w:rFonts w:ascii="Times New Roman" w:hAnsi="Times New Roman"/>
          <w:szCs w:val="26"/>
        </w:rPr>
        <w:t>0</w:t>
      </w:r>
      <w:r w:rsidRPr="00565378">
        <w:rPr>
          <w:rFonts w:ascii="Times New Roman" w:hAnsi="Times New Roman"/>
          <w:szCs w:val="26"/>
        </w:rPr>
        <w:t xml:space="preserve"> 41</w:t>
      </w:r>
      <w:r w:rsidR="000C3F01" w:rsidRPr="00565378">
        <w:rPr>
          <w:rFonts w:ascii="Times New Roman" w:hAnsi="Times New Roman"/>
          <w:szCs w:val="26"/>
        </w:rPr>
        <w:t>0</w:t>
      </w:r>
      <w:r w:rsidRPr="00565378">
        <w:rPr>
          <w:rFonts w:ascii="Times New Roman" w:hAnsi="Times New Roman"/>
          <w:szCs w:val="26"/>
        </w:rPr>
        <w:t>).</w:t>
      </w:r>
    </w:p>
    <w:p w:rsidR="00A32B7E" w:rsidRPr="00565378" w:rsidRDefault="00A32B7E" w:rsidP="00A32B7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>В качестве обоснования стоимости выполнения СМР предоставлена расчётная стоимость строительства объекта (далее – Расчёт).</w:t>
      </w:r>
    </w:p>
    <w:p w:rsidR="00030CDA" w:rsidRPr="00565378" w:rsidRDefault="00A32B7E" w:rsidP="00030CDA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 xml:space="preserve">В соответствии с пунктом 1.2 Расчёта </w:t>
      </w:r>
      <w:r w:rsidR="00E83CE7" w:rsidRPr="00565378">
        <w:rPr>
          <w:rFonts w:ascii="Times New Roman" w:hAnsi="Times New Roman"/>
          <w:szCs w:val="26"/>
        </w:rPr>
        <w:t>в стоимость строительства включены работы по</w:t>
      </w:r>
      <w:r w:rsidRPr="00565378">
        <w:rPr>
          <w:rFonts w:ascii="Times New Roman" w:hAnsi="Times New Roman"/>
          <w:szCs w:val="26"/>
        </w:rPr>
        <w:t xml:space="preserve"> устройств</w:t>
      </w:r>
      <w:r w:rsidR="00E83CE7" w:rsidRPr="00565378">
        <w:rPr>
          <w:rFonts w:ascii="Times New Roman" w:hAnsi="Times New Roman"/>
          <w:szCs w:val="26"/>
        </w:rPr>
        <w:t>у</w:t>
      </w:r>
      <w:r w:rsidRPr="00565378">
        <w:rPr>
          <w:rFonts w:ascii="Times New Roman" w:hAnsi="Times New Roman"/>
          <w:szCs w:val="26"/>
        </w:rPr>
        <w:t xml:space="preserve"> площадок, дорожек, тротуаров шириной от 0,9 м до 2,5 м с покрытием из асфальтобетонной смеси стоимостью 361,66 тыс. руб. за 100 м</w:t>
      </w:r>
      <w:r w:rsidRPr="009A504D">
        <w:rPr>
          <w:rFonts w:ascii="Times New Roman" w:hAnsi="Times New Roman"/>
          <w:szCs w:val="26"/>
          <w:vertAlign w:val="superscript"/>
        </w:rPr>
        <w:t>2</w:t>
      </w:r>
      <w:r w:rsidRPr="00565378">
        <w:rPr>
          <w:rFonts w:ascii="Times New Roman" w:hAnsi="Times New Roman"/>
          <w:szCs w:val="26"/>
        </w:rPr>
        <w:t xml:space="preserve">, что согласно </w:t>
      </w:r>
      <w:r w:rsidR="00E83CE7" w:rsidRPr="00565378">
        <w:rPr>
          <w:rFonts w:ascii="Times New Roman" w:hAnsi="Times New Roman"/>
          <w:szCs w:val="26"/>
        </w:rPr>
        <w:t xml:space="preserve">расценкам </w:t>
      </w:r>
      <w:r w:rsidRPr="00565378">
        <w:rPr>
          <w:rFonts w:ascii="Times New Roman" w:hAnsi="Times New Roman"/>
          <w:szCs w:val="26"/>
        </w:rPr>
        <w:t>НЦС 81-02-16-2020</w:t>
      </w:r>
      <w:r w:rsidRPr="00565378">
        <w:rPr>
          <w:rFonts w:ascii="Times New Roman" w:hAnsi="Times New Roman"/>
          <w:szCs w:val="26"/>
          <w:vertAlign w:val="superscript"/>
        </w:rPr>
        <w:footnoteReference w:id="2"/>
      </w:r>
      <w:r w:rsidRPr="00565378">
        <w:rPr>
          <w:rFonts w:ascii="Times New Roman" w:hAnsi="Times New Roman"/>
          <w:szCs w:val="26"/>
          <w:vertAlign w:val="superscript"/>
        </w:rPr>
        <w:t xml:space="preserve"> </w:t>
      </w:r>
      <w:r w:rsidRPr="00565378">
        <w:rPr>
          <w:rFonts w:ascii="Times New Roman" w:hAnsi="Times New Roman"/>
          <w:szCs w:val="26"/>
        </w:rPr>
        <w:t xml:space="preserve">соответствует 2-слойному покрытию из асфальтобетонной смеси. </w:t>
      </w:r>
      <w:r w:rsidR="00030CDA" w:rsidRPr="00565378">
        <w:rPr>
          <w:rFonts w:ascii="Times New Roman" w:hAnsi="Times New Roman"/>
          <w:szCs w:val="26"/>
        </w:rPr>
        <w:t xml:space="preserve">При расчете стоимости работ по устройству тротуара применён общий </w:t>
      </w:r>
      <w:proofErr w:type="spellStart"/>
      <w:r w:rsidR="00030CDA" w:rsidRPr="00565378">
        <w:rPr>
          <w:rFonts w:ascii="Times New Roman" w:hAnsi="Times New Roman"/>
          <w:szCs w:val="26"/>
        </w:rPr>
        <w:t>ценообразующий</w:t>
      </w:r>
      <w:proofErr w:type="spellEnd"/>
      <w:r w:rsidR="00030CDA" w:rsidRPr="00565378">
        <w:rPr>
          <w:rFonts w:ascii="Times New Roman" w:hAnsi="Times New Roman"/>
          <w:szCs w:val="26"/>
        </w:rPr>
        <w:t xml:space="preserve"> коэффициент, учитывающий особенности конструктивных решений объекта строительства – 2,16. При этом, данный коэффициент рассчитан с помощью коэффициента, учитывающего устройство сборных железобетонных водоотводящих лотков для осуществления водоотвода с поверхности площадок равного 2,08, что согласно НЦС 81-02-16-2020 соответствует устройству поверхностей </w:t>
      </w:r>
      <w:r w:rsidR="00030CDA" w:rsidRPr="00565378">
        <w:rPr>
          <w:rFonts w:ascii="Times New Roman" w:hAnsi="Times New Roman"/>
          <w:i/>
          <w:szCs w:val="26"/>
        </w:rPr>
        <w:t xml:space="preserve">из мелкозернистой плитки, а не </w:t>
      </w:r>
      <w:r w:rsidR="00030CDA" w:rsidRPr="00565378">
        <w:rPr>
          <w:rFonts w:ascii="Times New Roman" w:hAnsi="Times New Roman"/>
          <w:szCs w:val="26"/>
        </w:rPr>
        <w:t xml:space="preserve">2-слойному покрытию из асфальтобетонной смеси. </w:t>
      </w:r>
    </w:p>
    <w:p w:rsidR="00030CDA" w:rsidRPr="00565378" w:rsidRDefault="00030CDA" w:rsidP="00030CDA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>Согласно пояснениям МКУ «УКС</w:t>
      </w:r>
      <w:proofErr w:type="gramStart"/>
      <w:r w:rsidRPr="00565378">
        <w:rPr>
          <w:rFonts w:ascii="Times New Roman" w:hAnsi="Times New Roman"/>
          <w:szCs w:val="26"/>
        </w:rPr>
        <w:t>»</w:t>
      </w:r>
      <w:proofErr w:type="gramEnd"/>
      <w:r w:rsidRPr="00565378">
        <w:rPr>
          <w:rFonts w:ascii="Times New Roman" w:hAnsi="Times New Roman"/>
          <w:szCs w:val="26"/>
        </w:rPr>
        <w:t xml:space="preserve"> планируется осуществлять устройство поверхности тротуара с использованием именно мелкозернистой плитки.</w:t>
      </w:r>
    </w:p>
    <w:p w:rsidR="00030CDA" w:rsidRPr="00565378" w:rsidRDefault="00030CDA" w:rsidP="00030CDA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>Таким образом, применение коэффициента 2,16 к устройству 2-слойного покрытия из асф</w:t>
      </w:r>
      <w:r w:rsidR="00BC0EF1">
        <w:rPr>
          <w:rFonts w:ascii="Times New Roman" w:hAnsi="Times New Roman"/>
          <w:szCs w:val="26"/>
        </w:rPr>
        <w:t>альтобетонной смеси является не</w:t>
      </w:r>
      <w:r w:rsidRPr="00565378">
        <w:rPr>
          <w:rFonts w:ascii="Times New Roman" w:hAnsi="Times New Roman"/>
          <w:szCs w:val="26"/>
        </w:rPr>
        <w:t>корректным и приводит к завышению стоимо</w:t>
      </w:r>
      <w:r w:rsidR="00BC0EF1">
        <w:rPr>
          <w:rFonts w:ascii="Times New Roman" w:hAnsi="Times New Roman"/>
          <w:szCs w:val="26"/>
        </w:rPr>
        <w:t>сти строительно-монтажных работ</w:t>
      </w:r>
      <w:r w:rsidR="009A504D">
        <w:rPr>
          <w:rFonts w:ascii="Times New Roman" w:hAnsi="Times New Roman"/>
          <w:szCs w:val="26"/>
        </w:rPr>
        <w:t>.</w:t>
      </w:r>
    </w:p>
    <w:p w:rsidR="00A32B7E" w:rsidRPr="00565378" w:rsidRDefault="00030CDA" w:rsidP="00030CDA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>Также, согласно НЦС 81-02-16-2020</w:t>
      </w:r>
      <w:r w:rsidRPr="00565378">
        <w:rPr>
          <w:rFonts w:ascii="Times New Roman" w:hAnsi="Times New Roman"/>
          <w:szCs w:val="26"/>
          <w:vertAlign w:val="superscript"/>
        </w:rPr>
        <w:t xml:space="preserve"> </w:t>
      </w:r>
      <w:r w:rsidRPr="00565378">
        <w:rPr>
          <w:rFonts w:ascii="Times New Roman" w:hAnsi="Times New Roman"/>
          <w:szCs w:val="26"/>
        </w:rPr>
        <w:t>расценка</w:t>
      </w:r>
      <w:r w:rsidR="00A32B7E" w:rsidRPr="00565378">
        <w:rPr>
          <w:rFonts w:ascii="Times New Roman" w:hAnsi="Times New Roman"/>
          <w:szCs w:val="26"/>
        </w:rPr>
        <w:t xml:space="preserve"> на устройство тротуара из мелкозернистой плитки составляет 290,86 тыс. руб</w:t>
      </w:r>
      <w:r w:rsidR="00E37826" w:rsidRPr="00565378">
        <w:rPr>
          <w:rFonts w:ascii="Times New Roman" w:hAnsi="Times New Roman"/>
          <w:szCs w:val="26"/>
        </w:rPr>
        <w:t>.</w:t>
      </w:r>
      <w:r w:rsidR="00A32B7E" w:rsidRPr="00565378">
        <w:rPr>
          <w:rFonts w:ascii="Times New Roman" w:hAnsi="Times New Roman"/>
          <w:szCs w:val="26"/>
        </w:rPr>
        <w:t xml:space="preserve"> за 100 м</w:t>
      </w:r>
      <w:r w:rsidR="00A32B7E" w:rsidRPr="00565378">
        <w:rPr>
          <w:rFonts w:ascii="Times New Roman" w:hAnsi="Times New Roman"/>
          <w:szCs w:val="26"/>
          <w:vertAlign w:val="superscript"/>
        </w:rPr>
        <w:t>2</w:t>
      </w:r>
      <w:r w:rsidR="00A32B7E" w:rsidRPr="00565378">
        <w:rPr>
          <w:rFonts w:ascii="Times New Roman" w:hAnsi="Times New Roman"/>
          <w:szCs w:val="26"/>
        </w:rPr>
        <w:t>, что на 70,8 тыс. руб</w:t>
      </w:r>
      <w:r w:rsidR="00E37826" w:rsidRPr="00565378">
        <w:rPr>
          <w:rFonts w:ascii="Times New Roman" w:hAnsi="Times New Roman"/>
          <w:szCs w:val="26"/>
        </w:rPr>
        <w:t>.</w:t>
      </w:r>
      <w:r w:rsidR="00A32B7E" w:rsidRPr="00565378">
        <w:rPr>
          <w:rFonts w:ascii="Times New Roman" w:hAnsi="Times New Roman"/>
          <w:szCs w:val="26"/>
        </w:rPr>
        <w:t xml:space="preserve"> меньше, чем предусмотрено Расчётом. </w:t>
      </w:r>
    </w:p>
    <w:p w:rsidR="00A32B7E" w:rsidRPr="00565378" w:rsidRDefault="00F16441" w:rsidP="00A32B7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 xml:space="preserve">Рассмотрев вышеуказанные замечания МКУ «УКС» представило откорректированный расчёт </w:t>
      </w:r>
      <w:r w:rsidR="00A32B7E" w:rsidRPr="00565378">
        <w:rPr>
          <w:rFonts w:ascii="Times New Roman" w:hAnsi="Times New Roman"/>
          <w:szCs w:val="26"/>
        </w:rPr>
        <w:t>по объекту «Улица Тюменская от ул. Сосновой до ул. Монтажников в г. Сургуте»</w:t>
      </w:r>
      <w:r w:rsidRPr="00565378">
        <w:rPr>
          <w:rFonts w:ascii="Times New Roman" w:hAnsi="Times New Roman"/>
          <w:szCs w:val="26"/>
        </w:rPr>
        <w:t>,</w:t>
      </w:r>
      <w:r w:rsidR="00A32B7E" w:rsidRPr="00565378">
        <w:rPr>
          <w:rFonts w:ascii="Times New Roman" w:hAnsi="Times New Roman"/>
          <w:szCs w:val="26"/>
        </w:rPr>
        <w:t xml:space="preserve"> </w:t>
      </w:r>
      <w:r w:rsidRPr="00565378">
        <w:rPr>
          <w:rFonts w:ascii="Times New Roman" w:hAnsi="Times New Roman"/>
          <w:szCs w:val="26"/>
        </w:rPr>
        <w:t xml:space="preserve">согласно которому </w:t>
      </w:r>
      <w:r w:rsidR="00A32B7E" w:rsidRPr="00565378">
        <w:rPr>
          <w:rFonts w:ascii="Times New Roman" w:hAnsi="Times New Roman"/>
          <w:szCs w:val="26"/>
        </w:rPr>
        <w:t xml:space="preserve">стоимость </w:t>
      </w:r>
      <w:r w:rsidRPr="00565378">
        <w:rPr>
          <w:rFonts w:ascii="Times New Roman" w:hAnsi="Times New Roman"/>
          <w:szCs w:val="26"/>
        </w:rPr>
        <w:t>строительно-</w:t>
      </w:r>
      <w:r w:rsidRPr="00565378">
        <w:rPr>
          <w:rFonts w:ascii="Times New Roman" w:hAnsi="Times New Roman"/>
          <w:szCs w:val="26"/>
        </w:rPr>
        <w:lastRenderedPageBreak/>
        <w:t>монтажных работ</w:t>
      </w:r>
      <w:r w:rsidR="00A32B7E" w:rsidRPr="00565378">
        <w:rPr>
          <w:rFonts w:ascii="Times New Roman" w:hAnsi="Times New Roman"/>
          <w:szCs w:val="26"/>
        </w:rPr>
        <w:t xml:space="preserve"> в 2022 году составит 123 880 150,00 рублей, что меньше, чем предусмотрено проектом решения на 3 283 980,00 рублей (с учётом НДС).</w:t>
      </w:r>
    </w:p>
    <w:p w:rsidR="00A32B7E" w:rsidRPr="00565378" w:rsidRDefault="00A32B7E" w:rsidP="00A32B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 xml:space="preserve">На основании вышеизложенного, предлагаем </w:t>
      </w:r>
      <w:r w:rsidR="00BB2E0C" w:rsidRPr="00565378">
        <w:rPr>
          <w:rFonts w:ascii="Times New Roman" w:hAnsi="Times New Roman"/>
          <w:szCs w:val="26"/>
        </w:rPr>
        <w:t xml:space="preserve">излишне запланированные </w:t>
      </w:r>
      <w:r w:rsidR="00684434" w:rsidRPr="00565378">
        <w:rPr>
          <w:rFonts w:ascii="Times New Roman" w:hAnsi="Times New Roman"/>
          <w:szCs w:val="26"/>
        </w:rPr>
        <w:t xml:space="preserve">за счёт средств местного бюджета </w:t>
      </w:r>
      <w:r w:rsidR="00BB2E0C" w:rsidRPr="00565378">
        <w:rPr>
          <w:rFonts w:ascii="Times New Roman" w:hAnsi="Times New Roman"/>
          <w:szCs w:val="26"/>
        </w:rPr>
        <w:t xml:space="preserve">на 2022 год </w:t>
      </w:r>
      <w:r w:rsidRPr="00565378">
        <w:rPr>
          <w:rFonts w:ascii="Times New Roman" w:hAnsi="Times New Roman"/>
          <w:szCs w:val="26"/>
        </w:rPr>
        <w:t xml:space="preserve">бюджетные ассигнования </w:t>
      </w:r>
      <w:r w:rsidR="00CC2624" w:rsidRPr="00565378">
        <w:rPr>
          <w:rFonts w:ascii="Times New Roman" w:hAnsi="Times New Roman"/>
          <w:szCs w:val="26"/>
        </w:rPr>
        <w:t xml:space="preserve">на строительство </w:t>
      </w:r>
      <w:r w:rsidRPr="00565378">
        <w:rPr>
          <w:rFonts w:ascii="Times New Roman" w:hAnsi="Times New Roman"/>
          <w:szCs w:val="26"/>
        </w:rPr>
        <w:t>объект</w:t>
      </w:r>
      <w:r w:rsidR="00CC2624" w:rsidRPr="00565378">
        <w:rPr>
          <w:rFonts w:ascii="Times New Roman" w:hAnsi="Times New Roman"/>
          <w:szCs w:val="26"/>
        </w:rPr>
        <w:t>а</w:t>
      </w:r>
      <w:r w:rsidRPr="00565378">
        <w:rPr>
          <w:rFonts w:ascii="Times New Roman" w:hAnsi="Times New Roman"/>
          <w:szCs w:val="26"/>
        </w:rPr>
        <w:t xml:space="preserve"> «Улица Тюменская от ул. Сосновой до ул. Монтажников в г. Сургуте» в сумме 3 283 980,00 рублей перераспределить </w:t>
      </w:r>
      <w:r w:rsidR="009E3FB0" w:rsidRPr="009E3FB0">
        <w:rPr>
          <w:rFonts w:ascii="Times New Roman" w:hAnsi="Times New Roman"/>
          <w:szCs w:val="26"/>
        </w:rPr>
        <w:t>на другие статьи или уменьшить (с соответствующей корректировкой дефицита бюджета)</w:t>
      </w:r>
      <w:r w:rsidRPr="00565378">
        <w:rPr>
          <w:rFonts w:ascii="Times New Roman" w:hAnsi="Times New Roman"/>
          <w:szCs w:val="26"/>
        </w:rPr>
        <w:t>.</w:t>
      </w:r>
    </w:p>
    <w:p w:rsidR="00A32B7E" w:rsidRPr="00565378" w:rsidRDefault="00A32B7E" w:rsidP="00A32B7E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>В проекте бюджета на 2021-202</w:t>
      </w:r>
      <w:r w:rsidR="00BB2E0C" w:rsidRPr="00565378">
        <w:rPr>
          <w:rFonts w:ascii="Times New Roman" w:hAnsi="Times New Roman"/>
          <w:szCs w:val="26"/>
        </w:rPr>
        <w:t xml:space="preserve">2 </w:t>
      </w:r>
      <w:r w:rsidRPr="00565378">
        <w:rPr>
          <w:rFonts w:ascii="Times New Roman" w:hAnsi="Times New Roman"/>
          <w:szCs w:val="26"/>
        </w:rPr>
        <w:t xml:space="preserve">годы в рамках муниципальной программы «Развитие транспортной системы города Сургута на период до 2030» запланированы расходы за счёт средств местного бюджета </w:t>
      </w:r>
      <w:r w:rsidR="000C3F01" w:rsidRPr="00565378">
        <w:rPr>
          <w:rFonts w:ascii="Times New Roman" w:hAnsi="Times New Roman"/>
          <w:szCs w:val="26"/>
        </w:rPr>
        <w:t>на строительство</w:t>
      </w:r>
      <w:r w:rsidRPr="00565378">
        <w:rPr>
          <w:rFonts w:ascii="Times New Roman" w:hAnsi="Times New Roman"/>
          <w:szCs w:val="26"/>
        </w:rPr>
        <w:t xml:space="preserve"> объект</w:t>
      </w:r>
      <w:r w:rsidR="000C3F01" w:rsidRPr="00565378">
        <w:rPr>
          <w:rFonts w:ascii="Times New Roman" w:hAnsi="Times New Roman"/>
          <w:szCs w:val="26"/>
        </w:rPr>
        <w:t>а</w:t>
      </w:r>
      <w:r w:rsidRPr="00565378">
        <w:rPr>
          <w:rFonts w:ascii="Times New Roman" w:hAnsi="Times New Roman"/>
          <w:szCs w:val="26"/>
        </w:rPr>
        <w:t xml:space="preserve"> «Проезд с ул. Островского вдоль БУ ХМАО-Югры «СКТБ» в г. Сургуте» в общей сумме 26 822 953,53 рубл</w:t>
      </w:r>
      <w:r w:rsidR="00E37826" w:rsidRPr="00565378">
        <w:rPr>
          <w:rFonts w:ascii="Times New Roman" w:hAnsi="Times New Roman"/>
          <w:szCs w:val="26"/>
        </w:rPr>
        <w:t>я (КБК 046 04.09 11.1.06.20980 41</w:t>
      </w:r>
      <w:r w:rsidR="000C3F01" w:rsidRPr="00565378">
        <w:rPr>
          <w:rFonts w:ascii="Times New Roman" w:hAnsi="Times New Roman"/>
          <w:szCs w:val="26"/>
        </w:rPr>
        <w:t>0</w:t>
      </w:r>
      <w:r w:rsidR="00E37826" w:rsidRPr="00565378">
        <w:rPr>
          <w:rFonts w:ascii="Times New Roman" w:hAnsi="Times New Roman"/>
          <w:szCs w:val="26"/>
        </w:rPr>
        <w:t>)</w:t>
      </w:r>
      <w:r w:rsidRPr="00565378">
        <w:rPr>
          <w:rFonts w:ascii="Times New Roman" w:hAnsi="Times New Roman"/>
          <w:szCs w:val="26"/>
        </w:rPr>
        <w:t>, в том числе: на ПИР в 2021 году – 1 379 563,53</w:t>
      </w:r>
      <w:r w:rsidR="00BB2E0C" w:rsidRPr="00565378">
        <w:rPr>
          <w:rFonts w:ascii="Times New Roman" w:hAnsi="Times New Roman"/>
          <w:szCs w:val="26"/>
        </w:rPr>
        <w:t> </w:t>
      </w:r>
      <w:r w:rsidRPr="00565378">
        <w:rPr>
          <w:rFonts w:ascii="Times New Roman" w:hAnsi="Times New Roman"/>
          <w:szCs w:val="26"/>
        </w:rPr>
        <w:t>рубл</w:t>
      </w:r>
      <w:r w:rsidR="00E37826" w:rsidRPr="00565378">
        <w:rPr>
          <w:rFonts w:ascii="Times New Roman" w:hAnsi="Times New Roman"/>
          <w:szCs w:val="26"/>
        </w:rPr>
        <w:t>я</w:t>
      </w:r>
      <w:r w:rsidRPr="00565378">
        <w:rPr>
          <w:rFonts w:ascii="Times New Roman" w:hAnsi="Times New Roman"/>
          <w:szCs w:val="26"/>
        </w:rPr>
        <w:t xml:space="preserve"> и на СМР в 2022 году – 25 443 390,00 рублей.</w:t>
      </w:r>
    </w:p>
    <w:p w:rsidR="00A32B7E" w:rsidRPr="00565378" w:rsidRDefault="00A32B7E" w:rsidP="00A32B7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>В качестве обоснования стоимости выполнения СМР предоставлена расчётная стоимость строительства (далее – Расчёт стоимости).</w:t>
      </w:r>
    </w:p>
    <w:p w:rsidR="00A32B7E" w:rsidRPr="00565378" w:rsidRDefault="00A32B7E" w:rsidP="00A32B7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 xml:space="preserve">В соответствии с пунктом 2.1 Расчёта стоимости применён общий </w:t>
      </w:r>
      <w:proofErr w:type="spellStart"/>
      <w:r w:rsidRPr="00565378">
        <w:rPr>
          <w:rFonts w:ascii="Times New Roman" w:hAnsi="Times New Roman"/>
          <w:szCs w:val="26"/>
        </w:rPr>
        <w:t>ценообразующий</w:t>
      </w:r>
      <w:proofErr w:type="spellEnd"/>
      <w:r w:rsidRPr="00565378">
        <w:rPr>
          <w:rFonts w:ascii="Times New Roman" w:hAnsi="Times New Roman"/>
          <w:szCs w:val="26"/>
        </w:rPr>
        <w:t xml:space="preserve"> коэффициент, учитывающий особенности конструктивных решений объекта строительства – 1,49, рассчитанный с помощью коэффициента, учитывающего изменение высоты насыпи и соотношения местного грунта и привозного песка в насыпи равного 1,45. При этом, согласно НЦС 81-02-08-2020</w:t>
      </w:r>
      <w:r w:rsidRPr="00565378">
        <w:rPr>
          <w:rFonts w:ascii="Times New Roman" w:hAnsi="Times New Roman"/>
          <w:vertAlign w:val="superscript"/>
        </w:rPr>
        <w:footnoteReference w:id="3"/>
      </w:r>
      <w:r w:rsidRPr="00565378">
        <w:rPr>
          <w:rFonts w:ascii="Times New Roman" w:hAnsi="Times New Roman"/>
          <w:szCs w:val="26"/>
        </w:rPr>
        <w:t xml:space="preserve"> применение коэффициента 1,45 предусматривает высоту насыпи 3 м при использовании 100% привозного песка при строительстве проезда. </w:t>
      </w:r>
    </w:p>
    <w:p w:rsidR="00A32B7E" w:rsidRPr="00565378" w:rsidRDefault="00A32B7E" w:rsidP="00A32B7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>На запрос КСП о необходимости устройства насыпи высотой 3 м</w:t>
      </w:r>
      <w:r w:rsidR="00BB2E0C" w:rsidRPr="00565378">
        <w:rPr>
          <w:rFonts w:ascii="Times New Roman" w:hAnsi="Times New Roman"/>
          <w:szCs w:val="26"/>
        </w:rPr>
        <w:t xml:space="preserve"> при строительстве проезда</w:t>
      </w:r>
      <w:r w:rsidRPr="00565378">
        <w:rPr>
          <w:rFonts w:ascii="Times New Roman" w:hAnsi="Times New Roman"/>
          <w:szCs w:val="26"/>
        </w:rPr>
        <w:t xml:space="preserve"> МКУ «УКС» </w:t>
      </w:r>
      <w:r w:rsidR="00BB2E0C" w:rsidRPr="00565378">
        <w:rPr>
          <w:rFonts w:ascii="Times New Roman" w:hAnsi="Times New Roman"/>
          <w:szCs w:val="26"/>
        </w:rPr>
        <w:t xml:space="preserve">представлен </w:t>
      </w:r>
      <w:r w:rsidR="00684434" w:rsidRPr="00565378">
        <w:rPr>
          <w:rFonts w:ascii="Times New Roman" w:hAnsi="Times New Roman"/>
          <w:szCs w:val="26"/>
        </w:rPr>
        <w:t>от</w:t>
      </w:r>
      <w:r w:rsidRPr="00565378">
        <w:rPr>
          <w:rFonts w:ascii="Times New Roman" w:hAnsi="Times New Roman"/>
          <w:szCs w:val="26"/>
        </w:rPr>
        <w:t>корректирован</w:t>
      </w:r>
      <w:r w:rsidR="00BB2E0C" w:rsidRPr="00565378">
        <w:rPr>
          <w:rFonts w:ascii="Times New Roman" w:hAnsi="Times New Roman"/>
          <w:szCs w:val="26"/>
        </w:rPr>
        <w:t xml:space="preserve">ный </w:t>
      </w:r>
      <w:r w:rsidR="00BC0EF1" w:rsidRPr="00565378">
        <w:rPr>
          <w:rFonts w:ascii="Times New Roman" w:hAnsi="Times New Roman"/>
          <w:szCs w:val="26"/>
        </w:rPr>
        <w:t>Расчёт</w:t>
      </w:r>
      <w:r w:rsidR="00BC0EF1">
        <w:rPr>
          <w:rFonts w:ascii="Times New Roman" w:hAnsi="Times New Roman"/>
          <w:szCs w:val="26"/>
        </w:rPr>
        <w:t xml:space="preserve"> стоимости</w:t>
      </w:r>
      <w:r w:rsidR="00BB2E0C" w:rsidRPr="00565378">
        <w:rPr>
          <w:rFonts w:ascii="Times New Roman" w:hAnsi="Times New Roman"/>
          <w:szCs w:val="26"/>
        </w:rPr>
        <w:t>, в котором применен иной коэффициент</w:t>
      </w:r>
      <w:r w:rsidR="00684434" w:rsidRPr="00565378">
        <w:rPr>
          <w:rFonts w:ascii="Times New Roman" w:hAnsi="Times New Roman"/>
          <w:szCs w:val="26"/>
        </w:rPr>
        <w:t>– 1,13,</w:t>
      </w:r>
      <w:r w:rsidRPr="00565378">
        <w:rPr>
          <w:rFonts w:ascii="Times New Roman" w:hAnsi="Times New Roman"/>
          <w:szCs w:val="26"/>
        </w:rPr>
        <w:t xml:space="preserve"> учитывающий изменение высоты насыпи</w:t>
      </w:r>
      <w:r w:rsidR="00684434" w:rsidRPr="00565378">
        <w:rPr>
          <w:rFonts w:ascii="Times New Roman" w:hAnsi="Times New Roman"/>
          <w:szCs w:val="26"/>
        </w:rPr>
        <w:t xml:space="preserve"> до 1,7 м</w:t>
      </w:r>
      <w:r w:rsidRPr="00565378">
        <w:rPr>
          <w:rFonts w:ascii="Times New Roman" w:hAnsi="Times New Roman"/>
          <w:szCs w:val="26"/>
        </w:rPr>
        <w:t>.</w:t>
      </w:r>
    </w:p>
    <w:p w:rsidR="00A32B7E" w:rsidRPr="00565378" w:rsidRDefault="00A32B7E" w:rsidP="00A32B7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565378">
        <w:rPr>
          <w:rFonts w:ascii="Times New Roman" w:hAnsi="Times New Roman"/>
          <w:szCs w:val="26"/>
        </w:rPr>
        <w:t xml:space="preserve">Согласно </w:t>
      </w:r>
      <w:r w:rsidR="00684434" w:rsidRPr="00565378">
        <w:rPr>
          <w:rFonts w:ascii="Times New Roman" w:hAnsi="Times New Roman"/>
          <w:szCs w:val="26"/>
        </w:rPr>
        <w:t>откорректированному Р</w:t>
      </w:r>
      <w:r w:rsidRPr="00565378">
        <w:rPr>
          <w:rFonts w:ascii="Times New Roman" w:hAnsi="Times New Roman"/>
          <w:szCs w:val="26"/>
        </w:rPr>
        <w:t>асчёту стоимость СМР по объекту «Проезд с ул. Островского вдоль БУ ХМАО-Югры «СКТБ» в г. Сургуте» в 2022 году составит 123 880 150,00 рублей, что меньше, чем предусмотрено проектом решения на 3 137 560,00 рублей (с учётом НДС).</w:t>
      </w:r>
    </w:p>
    <w:p w:rsidR="00060155" w:rsidRPr="009E3FB0" w:rsidRDefault="00A32B7E" w:rsidP="00A32B7E">
      <w:pPr>
        <w:pStyle w:val="af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pacing w:val="-4"/>
          <w:sz w:val="26"/>
          <w:szCs w:val="26"/>
        </w:rPr>
      </w:pPr>
      <w:r w:rsidRPr="00565378">
        <w:rPr>
          <w:sz w:val="26"/>
          <w:szCs w:val="26"/>
        </w:rPr>
        <w:t xml:space="preserve">На основании вышеизложенного, предлагаем </w:t>
      </w:r>
      <w:r w:rsidR="00684434" w:rsidRPr="00565378">
        <w:rPr>
          <w:sz w:val="26"/>
          <w:szCs w:val="26"/>
        </w:rPr>
        <w:t xml:space="preserve">излишне запланированные за счёт средств местного бюджета на 2022 год бюджетные ассигнования </w:t>
      </w:r>
      <w:r w:rsidRPr="00565378">
        <w:rPr>
          <w:sz w:val="26"/>
          <w:szCs w:val="26"/>
        </w:rPr>
        <w:t xml:space="preserve">на </w:t>
      </w:r>
      <w:r w:rsidR="00CC2624" w:rsidRPr="00565378">
        <w:rPr>
          <w:sz w:val="26"/>
          <w:szCs w:val="26"/>
        </w:rPr>
        <w:t>строительство</w:t>
      </w:r>
      <w:r w:rsidRPr="00565378">
        <w:rPr>
          <w:sz w:val="26"/>
          <w:szCs w:val="26"/>
        </w:rPr>
        <w:t xml:space="preserve"> объект</w:t>
      </w:r>
      <w:r w:rsidR="00CC2624" w:rsidRPr="00565378">
        <w:rPr>
          <w:sz w:val="26"/>
          <w:szCs w:val="26"/>
        </w:rPr>
        <w:t>а</w:t>
      </w:r>
      <w:r w:rsidRPr="00565378">
        <w:rPr>
          <w:sz w:val="26"/>
          <w:szCs w:val="26"/>
        </w:rPr>
        <w:t xml:space="preserve"> «Проезд с ул. Островского вдоль БУ ХМАО-Югры «СКТБ» в г. Сургуте» </w:t>
      </w:r>
      <w:r w:rsidR="00BC0EF1">
        <w:rPr>
          <w:sz w:val="26"/>
          <w:szCs w:val="26"/>
        </w:rPr>
        <w:t xml:space="preserve">в </w:t>
      </w:r>
      <w:r w:rsidRPr="00565378">
        <w:rPr>
          <w:sz w:val="26"/>
          <w:szCs w:val="26"/>
        </w:rPr>
        <w:t xml:space="preserve">сумме 3 137 560,00 рублей (с учётом НДС) </w:t>
      </w:r>
      <w:r w:rsidRPr="009E3FB0">
        <w:rPr>
          <w:sz w:val="26"/>
          <w:szCs w:val="26"/>
        </w:rPr>
        <w:t xml:space="preserve">перераспределить </w:t>
      </w:r>
      <w:r w:rsidR="009E3FB0" w:rsidRPr="009E3FB0">
        <w:rPr>
          <w:sz w:val="26"/>
          <w:szCs w:val="26"/>
        </w:rPr>
        <w:t>на другие статьи или уменьшить (с соответствующей корректировкой дефицита бюджета)</w:t>
      </w:r>
      <w:r w:rsidRPr="009E3FB0">
        <w:rPr>
          <w:sz w:val="26"/>
          <w:szCs w:val="26"/>
        </w:rPr>
        <w:t>.</w:t>
      </w:r>
    </w:p>
    <w:p w:rsidR="0040786E" w:rsidRPr="002C6E2C" w:rsidRDefault="0040786E" w:rsidP="0040786E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Cs w:val="26"/>
        </w:rPr>
      </w:pPr>
      <w:r w:rsidRPr="009E3FB0">
        <w:rPr>
          <w:rFonts w:ascii="Times New Roman" w:hAnsi="Times New Roman"/>
          <w:szCs w:val="26"/>
        </w:rPr>
        <w:t xml:space="preserve">В проекте бюджета </w:t>
      </w:r>
      <w:r w:rsidR="008D4DF3" w:rsidRPr="009E3FB0">
        <w:rPr>
          <w:rFonts w:ascii="Times New Roman" w:hAnsi="Times New Roman"/>
          <w:szCs w:val="26"/>
        </w:rPr>
        <w:t xml:space="preserve">на 2021-2022 годы </w:t>
      </w:r>
      <w:r w:rsidRPr="009E3FB0">
        <w:rPr>
          <w:rFonts w:ascii="Times New Roman" w:hAnsi="Times New Roman"/>
          <w:szCs w:val="26"/>
        </w:rPr>
        <w:t>в рамках муниципальной программы</w:t>
      </w:r>
      <w:r w:rsidRPr="002C6E2C">
        <w:rPr>
          <w:rFonts w:ascii="Times New Roman" w:hAnsi="Times New Roman"/>
          <w:szCs w:val="26"/>
        </w:rPr>
        <w:t xml:space="preserve"> «Развитие транспортной системы города Сургута на период до 2030 года» запланированы средства местного бюджета на выполнение проектно-изыскательских работ по объекту «Проспект Ленина в городе Сургуте. Реновация» (далее – Объект 1) в сумме 46 424 166,70 рублей (КБК 046 0409 11.1.05.20980 410).</w:t>
      </w:r>
    </w:p>
    <w:p w:rsidR="0040786E" w:rsidRPr="002C6E2C" w:rsidRDefault="0040786E" w:rsidP="0040786E">
      <w:pPr>
        <w:spacing w:after="0" w:line="240" w:lineRule="auto"/>
        <w:ind w:firstLine="709"/>
        <w:jc w:val="both"/>
        <w:rPr>
          <w:rFonts w:eastAsia="Calibri" w:cs="Times New Roman"/>
          <w:szCs w:val="26"/>
        </w:rPr>
      </w:pPr>
      <w:r w:rsidRPr="002C6E2C">
        <w:rPr>
          <w:szCs w:val="26"/>
        </w:rPr>
        <w:t xml:space="preserve">В обоснование бюджетных ассигнований представлена сводная смета на выполнение </w:t>
      </w:r>
      <w:r w:rsidRPr="002C6E2C">
        <w:rPr>
          <w:rFonts w:eastAsia="Calibri" w:cs="Times New Roman"/>
          <w:szCs w:val="26"/>
        </w:rPr>
        <w:t xml:space="preserve">проектно-изыскательских работ по Объекту 1 (далее – смета на ПИР), сформированная с учётом индексов дефляторов на 2021 и 2022 годы, на сумму </w:t>
      </w:r>
      <w:r w:rsidRPr="002C6E2C">
        <w:rPr>
          <w:szCs w:val="26"/>
        </w:rPr>
        <w:t>46 424 166,70 рублей</w:t>
      </w:r>
      <w:r w:rsidRPr="002C6E2C">
        <w:rPr>
          <w:rFonts w:eastAsia="Calibri" w:cs="Times New Roman"/>
          <w:szCs w:val="26"/>
        </w:rPr>
        <w:t>. При этом, ориентировочный расчёт стоимости строительства Объекта 1 не предоставлен.</w:t>
      </w:r>
    </w:p>
    <w:p w:rsidR="00DC24B4" w:rsidRPr="002C6E2C" w:rsidRDefault="0040786E" w:rsidP="0040786E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2C6E2C">
        <w:rPr>
          <w:rFonts w:eastAsia="Calibri" w:cs="Times New Roman"/>
          <w:szCs w:val="26"/>
        </w:rPr>
        <w:lastRenderedPageBreak/>
        <w:t xml:space="preserve">В смете на ПИР предусмотрена разработка проектов планировки и межевания на общую сумму 11 981 267,28 рублей (без учёта индексов дефляторов на 2021-2022 годы). При этом </w:t>
      </w:r>
      <w:r w:rsidRPr="002C6E2C">
        <w:rPr>
          <w:rFonts w:cs="Times New Roman"/>
          <w:szCs w:val="26"/>
        </w:rPr>
        <w:t>Постановлени</w:t>
      </w:r>
      <w:r w:rsidR="002C6E2C" w:rsidRPr="002C6E2C">
        <w:rPr>
          <w:rFonts w:cs="Times New Roman"/>
          <w:szCs w:val="26"/>
        </w:rPr>
        <w:t>ем</w:t>
      </w:r>
      <w:r w:rsidRPr="002C6E2C">
        <w:rPr>
          <w:rFonts w:cs="Times New Roman"/>
          <w:szCs w:val="26"/>
        </w:rPr>
        <w:t xml:space="preserve"> Правительства РФ № 87</w:t>
      </w:r>
      <w:r w:rsidR="00DC24B4" w:rsidRPr="002C6E2C">
        <w:rPr>
          <w:rStyle w:val="a9"/>
          <w:rFonts w:cs="Times New Roman"/>
          <w:szCs w:val="26"/>
        </w:rPr>
        <w:footnoteReference w:id="4"/>
      </w:r>
      <w:r w:rsidRPr="002C6E2C">
        <w:rPr>
          <w:rFonts w:cs="Times New Roman"/>
          <w:szCs w:val="26"/>
        </w:rPr>
        <w:t xml:space="preserve"> </w:t>
      </w:r>
      <w:r w:rsidR="00DC24B4" w:rsidRPr="002C6E2C">
        <w:rPr>
          <w:rFonts w:cs="Times New Roman"/>
          <w:szCs w:val="26"/>
        </w:rPr>
        <w:t>не предусмотрена разработка проектов планировки и межевания в составе разделов</w:t>
      </w:r>
      <w:r w:rsidRPr="002C6E2C">
        <w:rPr>
          <w:rFonts w:cs="Times New Roman"/>
          <w:szCs w:val="26"/>
        </w:rPr>
        <w:t xml:space="preserve"> проектной документации.</w:t>
      </w:r>
      <w:r w:rsidR="008D4DF3" w:rsidRPr="002C6E2C">
        <w:rPr>
          <w:rFonts w:cs="Times New Roman"/>
          <w:szCs w:val="26"/>
        </w:rPr>
        <w:t xml:space="preserve"> </w:t>
      </w:r>
    </w:p>
    <w:p w:rsidR="0040786E" w:rsidRPr="002C6E2C" w:rsidRDefault="0032746A" w:rsidP="0040786E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2C6E2C">
        <w:rPr>
          <w:rFonts w:eastAsia="Calibri" w:cs="Times New Roman"/>
          <w:szCs w:val="26"/>
        </w:rPr>
        <w:t>Кроме того, в</w:t>
      </w:r>
      <w:r w:rsidR="0040786E" w:rsidRPr="002C6E2C">
        <w:rPr>
          <w:rFonts w:eastAsia="Calibri" w:cs="Times New Roman"/>
          <w:szCs w:val="26"/>
        </w:rPr>
        <w:t xml:space="preserve"> силу части 3 статьи 16 </w:t>
      </w:r>
      <w:r w:rsidR="0040786E" w:rsidRPr="002C6E2C">
        <w:rPr>
          <w:rFonts w:cs="Times New Roman"/>
          <w:szCs w:val="26"/>
        </w:rPr>
        <w:t>Федерального закона от 26.07.2006 №</w:t>
      </w:r>
      <w:r w:rsidRPr="002C6E2C">
        <w:rPr>
          <w:rFonts w:cs="Times New Roman"/>
          <w:szCs w:val="26"/>
        </w:rPr>
        <w:t> </w:t>
      </w:r>
      <w:r w:rsidR="0040786E" w:rsidRPr="002C6E2C">
        <w:rPr>
          <w:rFonts w:cs="Times New Roman"/>
          <w:szCs w:val="26"/>
        </w:rPr>
        <w:t>135-ФЗ «О защите конкуренции» (далее – Федеральный закон № 135-ФЗ) «при проведении торгов, запроса котировок, запроса предложений в случае закупок товаров, работ, услуг для обеспечения государственных и муниципальных нужд запрещается ограничение конкуренции между участниками торгов, участниками запроса котировок, участниками запроса предложений путем включения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предметом торгов, запроса котировок, запроса предложений».</w:t>
      </w:r>
    </w:p>
    <w:p w:rsidR="0032746A" w:rsidRDefault="0040786E" w:rsidP="00676C4E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2C6E2C">
        <w:rPr>
          <w:rFonts w:eastAsia="Calibri" w:cs="Times New Roman"/>
          <w:szCs w:val="26"/>
        </w:rPr>
        <w:t xml:space="preserve">На основании изложенного, в целях недопущения нарушения положений Федерального закона № 135-ФЗ предлагаем разработку </w:t>
      </w:r>
      <w:r w:rsidRPr="002C6E2C">
        <w:rPr>
          <w:rFonts w:cs="Times New Roman"/>
          <w:szCs w:val="26"/>
        </w:rPr>
        <w:t>проектов планировки и межевания проводить отдельной закупкой (закупками) и не в составе разработки ПИР.</w:t>
      </w:r>
    </w:p>
    <w:p w:rsidR="00E44A6D" w:rsidRPr="00BB13FB" w:rsidRDefault="00E44A6D" w:rsidP="00BC1BBD">
      <w:pPr>
        <w:spacing w:after="0" w:line="240" w:lineRule="auto"/>
        <w:ind w:firstLine="709"/>
        <w:jc w:val="both"/>
        <w:rPr>
          <w:szCs w:val="26"/>
        </w:rPr>
      </w:pPr>
    </w:p>
    <w:p w:rsidR="00540809" w:rsidRPr="00BB13FB" w:rsidRDefault="00540809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BB13FB" w:rsidRPr="00BB13FB" w:rsidRDefault="00BB13F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BB13FB" w:rsidRPr="00BB13FB" w:rsidRDefault="00BB13F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BB13FB" w:rsidRPr="00BB13FB" w:rsidRDefault="00BB13F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6"/>
        </w:rPr>
      </w:pPr>
    </w:p>
    <w:p w:rsidR="009B745B" w:rsidRPr="00BB13FB" w:rsidRDefault="009B745B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540809" w:rsidRDefault="00540809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871D87" w:rsidRDefault="00871D87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871D87" w:rsidRDefault="00871D87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540809" w:rsidRDefault="00540809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540809" w:rsidRDefault="00540809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540809" w:rsidRDefault="00540809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540809" w:rsidRDefault="00540809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0B57CD" w:rsidRDefault="000B57CD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4264A6" w:rsidRPr="001269EA" w:rsidRDefault="00FA3AD0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1269EA">
        <w:rPr>
          <w:rFonts w:cs="Times New Roman"/>
          <w:sz w:val="20"/>
          <w:szCs w:val="20"/>
        </w:rPr>
        <w:t xml:space="preserve">Рогаченко </w:t>
      </w:r>
      <w:r w:rsidR="00060B2F" w:rsidRPr="001269EA">
        <w:rPr>
          <w:rFonts w:cs="Times New Roman"/>
          <w:sz w:val="20"/>
          <w:szCs w:val="20"/>
        </w:rPr>
        <w:t>А</w:t>
      </w:r>
      <w:r w:rsidR="00A61786" w:rsidRPr="001269EA">
        <w:rPr>
          <w:rFonts w:cs="Times New Roman"/>
          <w:sz w:val="20"/>
          <w:szCs w:val="20"/>
        </w:rPr>
        <w:t xml:space="preserve">ртем </w:t>
      </w:r>
      <w:r w:rsidR="00060B2F" w:rsidRPr="001269EA">
        <w:rPr>
          <w:rFonts w:cs="Times New Roman"/>
          <w:sz w:val="20"/>
          <w:szCs w:val="20"/>
        </w:rPr>
        <w:t>В</w:t>
      </w:r>
      <w:r w:rsidR="00A61786" w:rsidRPr="001269EA">
        <w:rPr>
          <w:rFonts w:cs="Times New Roman"/>
          <w:sz w:val="20"/>
          <w:szCs w:val="20"/>
        </w:rPr>
        <w:t>ладиславович</w:t>
      </w:r>
    </w:p>
    <w:p w:rsidR="004264A6" w:rsidRDefault="004264A6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1269EA">
        <w:rPr>
          <w:rFonts w:cs="Times New Roman"/>
          <w:sz w:val="20"/>
          <w:szCs w:val="20"/>
        </w:rPr>
        <w:t>52-80-</w:t>
      </w:r>
      <w:r w:rsidR="00FA3AD0" w:rsidRPr="001269EA">
        <w:rPr>
          <w:rFonts w:cs="Times New Roman"/>
          <w:sz w:val="20"/>
          <w:szCs w:val="20"/>
        </w:rPr>
        <w:t>32</w:t>
      </w:r>
    </w:p>
    <w:p w:rsidR="00DE6EB2" w:rsidRDefault="00DE6EB2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Смоленский Павел Владимирович</w:t>
      </w:r>
    </w:p>
    <w:p w:rsidR="00DE6EB2" w:rsidRDefault="00DE6EB2" w:rsidP="00FA3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52-83-86</w:t>
      </w:r>
    </w:p>
    <w:sectPr w:rsidR="00DE6EB2" w:rsidSect="00F15D79">
      <w:headerReference w:type="default" r:id="rId8"/>
      <w:pgSz w:w="11906" w:h="16838"/>
      <w:pgMar w:top="1134" w:right="850" w:bottom="1134" w:left="1701" w:header="568" w:footer="708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0C1" w:rsidRDefault="005640C1" w:rsidP="00366B35">
      <w:pPr>
        <w:spacing w:after="0" w:line="240" w:lineRule="auto"/>
      </w:pPr>
      <w:r>
        <w:separator/>
      </w:r>
    </w:p>
  </w:endnote>
  <w:endnote w:type="continuationSeparator" w:id="0">
    <w:p w:rsidR="005640C1" w:rsidRDefault="005640C1" w:rsidP="00366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0C1" w:rsidRDefault="005640C1" w:rsidP="00366B35">
      <w:pPr>
        <w:spacing w:after="0" w:line="240" w:lineRule="auto"/>
      </w:pPr>
      <w:r>
        <w:separator/>
      </w:r>
    </w:p>
  </w:footnote>
  <w:footnote w:type="continuationSeparator" w:id="0">
    <w:p w:rsidR="005640C1" w:rsidRDefault="005640C1" w:rsidP="00366B35">
      <w:pPr>
        <w:spacing w:after="0" w:line="240" w:lineRule="auto"/>
      </w:pPr>
      <w:r>
        <w:continuationSeparator/>
      </w:r>
    </w:p>
  </w:footnote>
  <w:footnote w:id="1">
    <w:p w:rsidR="00787BED" w:rsidRDefault="00787BED" w:rsidP="00787BED">
      <w:pPr>
        <w:pStyle w:val="a7"/>
      </w:pPr>
      <w:r>
        <w:rPr>
          <w:rStyle w:val="a9"/>
        </w:rPr>
        <w:footnoteRef/>
      </w:r>
      <w:r>
        <w:t xml:space="preserve"> Департамент архитектуры и градостроительства (далее – ДАиГ).</w:t>
      </w:r>
    </w:p>
  </w:footnote>
  <w:footnote w:id="2">
    <w:p w:rsidR="00A32B7E" w:rsidRPr="0057079D" w:rsidRDefault="00A32B7E" w:rsidP="00A32B7E">
      <w:pPr>
        <w:pStyle w:val="a7"/>
        <w:rPr>
          <w:rFonts w:cs="Times New Roman"/>
        </w:rPr>
      </w:pPr>
      <w:r w:rsidRPr="0057079D">
        <w:rPr>
          <w:rStyle w:val="a9"/>
          <w:rFonts w:cs="Times New Roman"/>
        </w:rPr>
        <w:footnoteRef/>
      </w:r>
      <w:r w:rsidRPr="0057079D">
        <w:rPr>
          <w:rFonts w:cs="Times New Roman"/>
        </w:rPr>
        <w:t xml:space="preserve"> «НЦС 81-02-16-2020. Укрупнённые нормативы цены строительства. Сборник № 16. Малые архитектурные формы» (утв. Приказом Минстроя России от 30.12.2019 № 920/</w:t>
      </w:r>
      <w:proofErr w:type="spellStart"/>
      <w:r w:rsidRPr="0057079D">
        <w:rPr>
          <w:rFonts w:cs="Times New Roman"/>
        </w:rPr>
        <w:t>пр</w:t>
      </w:r>
      <w:proofErr w:type="spellEnd"/>
      <w:r>
        <w:rPr>
          <w:rFonts w:cs="Times New Roman"/>
        </w:rPr>
        <w:t xml:space="preserve">, далее – </w:t>
      </w:r>
      <w:r w:rsidRPr="0057079D">
        <w:rPr>
          <w:rFonts w:cs="Times New Roman"/>
        </w:rPr>
        <w:t>НЦС 81-02-16-2020)</w:t>
      </w:r>
    </w:p>
  </w:footnote>
  <w:footnote w:id="3">
    <w:p w:rsidR="00A32B7E" w:rsidRPr="00404F72" w:rsidRDefault="00A32B7E" w:rsidP="00A32B7E">
      <w:pPr>
        <w:pStyle w:val="a7"/>
      </w:pPr>
      <w:r w:rsidRPr="0057079D">
        <w:rPr>
          <w:rStyle w:val="a9"/>
          <w:rFonts w:cs="Times New Roman"/>
        </w:rPr>
        <w:footnoteRef/>
      </w:r>
      <w:r w:rsidRPr="0057079D">
        <w:rPr>
          <w:rFonts w:cs="Times New Roman"/>
        </w:rPr>
        <w:t xml:space="preserve"> «НЦС 81-02-08-2020. Укрупнённые нормативы цены строительства. Сборник № 08. Автомобильные дороги» (утв. Приказом Минстроя России от 30.12.2019 №919/пр.)</w:t>
      </w:r>
    </w:p>
  </w:footnote>
  <w:footnote w:id="4">
    <w:p w:rsidR="00DC24B4" w:rsidRDefault="00DC24B4" w:rsidP="00DC24B4">
      <w:pPr>
        <w:pStyle w:val="a7"/>
        <w:jc w:val="both"/>
      </w:pPr>
      <w:r w:rsidRPr="00DC24B4">
        <w:rPr>
          <w:rStyle w:val="a9"/>
        </w:rPr>
        <w:footnoteRef/>
      </w:r>
      <w:r w:rsidRPr="00DC24B4">
        <w:t xml:space="preserve"> </w:t>
      </w:r>
      <w:r w:rsidRPr="00DC24B4">
        <w:rPr>
          <w:rFonts w:cs="Times New Roman"/>
          <w:szCs w:val="26"/>
        </w:rPr>
        <w:t xml:space="preserve">Постановлению Правительства РФ от 16.02.2008 № 87 </w:t>
      </w:r>
      <w:r w:rsidRPr="00DC24B4">
        <w:rPr>
          <w:szCs w:val="26"/>
        </w:rPr>
        <w:t>«</w:t>
      </w:r>
      <w:r w:rsidRPr="00DC24B4">
        <w:rPr>
          <w:rFonts w:cs="Times New Roman"/>
          <w:szCs w:val="26"/>
        </w:rPr>
        <w:t>О составе разделов проектной документации и требованиях к их содержанию».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728845"/>
      <w:docPartObj>
        <w:docPartGallery w:val="Page Numbers (Top of Page)"/>
        <w:docPartUnique/>
      </w:docPartObj>
    </w:sdtPr>
    <w:sdtEndPr/>
    <w:sdtContent>
      <w:p w:rsidR="00B11568" w:rsidRDefault="00B1156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D79">
          <w:rPr>
            <w:noProof/>
          </w:rPr>
          <w:t>108</w:t>
        </w:r>
        <w:r>
          <w:fldChar w:fldCharType="end"/>
        </w:r>
      </w:p>
    </w:sdtContent>
  </w:sdt>
  <w:p w:rsidR="00C3019A" w:rsidRPr="007E7D75" w:rsidRDefault="00C3019A">
    <w:pPr>
      <w:pStyle w:val="ac"/>
      <w:jc w:val="cent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7FD7"/>
    <w:multiLevelType w:val="hybridMultilevel"/>
    <w:tmpl w:val="0EFC5640"/>
    <w:lvl w:ilvl="0" w:tplc="4E965F4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981C22"/>
    <w:multiLevelType w:val="hybridMultilevel"/>
    <w:tmpl w:val="B860E5E2"/>
    <w:lvl w:ilvl="0" w:tplc="CDC45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9879F2"/>
    <w:multiLevelType w:val="hybridMultilevel"/>
    <w:tmpl w:val="F6360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141E5"/>
    <w:multiLevelType w:val="hybridMultilevel"/>
    <w:tmpl w:val="4A24C5D4"/>
    <w:lvl w:ilvl="0" w:tplc="F996851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EC20DD"/>
    <w:multiLevelType w:val="hybridMultilevel"/>
    <w:tmpl w:val="0D1674CE"/>
    <w:lvl w:ilvl="0" w:tplc="804C59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E4936"/>
    <w:multiLevelType w:val="hybridMultilevel"/>
    <w:tmpl w:val="1B362AE2"/>
    <w:lvl w:ilvl="0" w:tplc="80EA0DE2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83120F5"/>
    <w:multiLevelType w:val="hybridMultilevel"/>
    <w:tmpl w:val="81506ACA"/>
    <w:lvl w:ilvl="0" w:tplc="30E2D75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E7F6894"/>
    <w:multiLevelType w:val="hybridMultilevel"/>
    <w:tmpl w:val="7EF04DBA"/>
    <w:lvl w:ilvl="0" w:tplc="6B2AB558">
      <w:start w:val="1"/>
      <w:numFmt w:val="decimal"/>
      <w:lvlText w:val="%1)"/>
      <w:lvlJc w:val="left"/>
      <w:pPr>
        <w:ind w:left="10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47E7CB3"/>
    <w:multiLevelType w:val="hybridMultilevel"/>
    <w:tmpl w:val="03506BBC"/>
    <w:lvl w:ilvl="0" w:tplc="9208C2C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BE6A2A"/>
    <w:multiLevelType w:val="hybridMultilevel"/>
    <w:tmpl w:val="604E1C94"/>
    <w:lvl w:ilvl="0" w:tplc="7A081B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E3370F0"/>
    <w:multiLevelType w:val="multilevel"/>
    <w:tmpl w:val="002A8D6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BC346AF"/>
    <w:multiLevelType w:val="hybridMultilevel"/>
    <w:tmpl w:val="80945166"/>
    <w:lvl w:ilvl="0" w:tplc="F9641D40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4A1B3B"/>
    <w:multiLevelType w:val="hybridMultilevel"/>
    <w:tmpl w:val="EBBE9B60"/>
    <w:lvl w:ilvl="0" w:tplc="602014BE">
      <w:start w:val="1"/>
      <w:numFmt w:val="decimal"/>
      <w:lvlText w:val="%1."/>
      <w:lvlJc w:val="left"/>
      <w:pPr>
        <w:ind w:left="24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13" w15:restartNumberingAfterBreak="0">
    <w:nsid w:val="749B36E9"/>
    <w:multiLevelType w:val="hybridMultilevel"/>
    <w:tmpl w:val="C73C05EE"/>
    <w:lvl w:ilvl="0" w:tplc="DF14A0C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12"/>
  </w:num>
  <w:num w:numId="10">
    <w:abstractNumId w:val="8"/>
  </w:num>
  <w:num w:numId="11">
    <w:abstractNumId w:val="2"/>
  </w:num>
  <w:num w:numId="12">
    <w:abstractNumId w:val="4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F3"/>
    <w:rsid w:val="00004CCA"/>
    <w:rsid w:val="0000557D"/>
    <w:rsid w:val="000060FF"/>
    <w:rsid w:val="0001010F"/>
    <w:rsid w:val="00011C8A"/>
    <w:rsid w:val="00012918"/>
    <w:rsid w:val="0002613A"/>
    <w:rsid w:val="0002660C"/>
    <w:rsid w:val="00026630"/>
    <w:rsid w:val="00030CDA"/>
    <w:rsid w:val="00031183"/>
    <w:rsid w:val="00036C2F"/>
    <w:rsid w:val="00047297"/>
    <w:rsid w:val="00060155"/>
    <w:rsid w:val="00060B2F"/>
    <w:rsid w:val="00067DA6"/>
    <w:rsid w:val="00072343"/>
    <w:rsid w:val="000747C8"/>
    <w:rsid w:val="00074CD5"/>
    <w:rsid w:val="00075287"/>
    <w:rsid w:val="00076C6B"/>
    <w:rsid w:val="00077E38"/>
    <w:rsid w:val="000804F7"/>
    <w:rsid w:val="00080AC6"/>
    <w:rsid w:val="00083A3F"/>
    <w:rsid w:val="000869AF"/>
    <w:rsid w:val="0009097A"/>
    <w:rsid w:val="000A7D30"/>
    <w:rsid w:val="000B57CD"/>
    <w:rsid w:val="000B5E50"/>
    <w:rsid w:val="000B6768"/>
    <w:rsid w:val="000C3F01"/>
    <w:rsid w:val="000C4107"/>
    <w:rsid w:val="000C4C2C"/>
    <w:rsid w:val="000C7057"/>
    <w:rsid w:val="000C7D17"/>
    <w:rsid w:val="000D0934"/>
    <w:rsid w:val="000D3907"/>
    <w:rsid w:val="000E0946"/>
    <w:rsid w:val="000E5074"/>
    <w:rsid w:val="000E7228"/>
    <w:rsid w:val="000F0901"/>
    <w:rsid w:val="000F3B55"/>
    <w:rsid w:val="000F65D2"/>
    <w:rsid w:val="000F77EF"/>
    <w:rsid w:val="00106869"/>
    <w:rsid w:val="00110221"/>
    <w:rsid w:val="00123672"/>
    <w:rsid w:val="001269EA"/>
    <w:rsid w:val="00131CAC"/>
    <w:rsid w:val="00133C4C"/>
    <w:rsid w:val="00136C3B"/>
    <w:rsid w:val="00137831"/>
    <w:rsid w:val="00140483"/>
    <w:rsid w:val="00141199"/>
    <w:rsid w:val="00144FC5"/>
    <w:rsid w:val="001457FD"/>
    <w:rsid w:val="00155315"/>
    <w:rsid w:val="00155E81"/>
    <w:rsid w:val="001619F7"/>
    <w:rsid w:val="00164C1C"/>
    <w:rsid w:val="00172C69"/>
    <w:rsid w:val="00182CED"/>
    <w:rsid w:val="00182E6D"/>
    <w:rsid w:val="0018629A"/>
    <w:rsid w:val="00191444"/>
    <w:rsid w:val="00193DF7"/>
    <w:rsid w:val="00196298"/>
    <w:rsid w:val="001977A7"/>
    <w:rsid w:val="001A6534"/>
    <w:rsid w:val="001B233C"/>
    <w:rsid w:val="001C13C6"/>
    <w:rsid w:val="001C1928"/>
    <w:rsid w:val="001C29DA"/>
    <w:rsid w:val="001C3980"/>
    <w:rsid w:val="001C6613"/>
    <w:rsid w:val="001D4F15"/>
    <w:rsid w:val="001E043F"/>
    <w:rsid w:val="001E47BE"/>
    <w:rsid w:val="001E5974"/>
    <w:rsid w:val="001E745F"/>
    <w:rsid w:val="001F2B5C"/>
    <w:rsid w:val="001F7026"/>
    <w:rsid w:val="001F7D8E"/>
    <w:rsid w:val="00202B7F"/>
    <w:rsid w:val="00206FFF"/>
    <w:rsid w:val="002119E7"/>
    <w:rsid w:val="00222E1A"/>
    <w:rsid w:val="00223D91"/>
    <w:rsid w:val="00224DF0"/>
    <w:rsid w:val="002313DC"/>
    <w:rsid w:val="002324B1"/>
    <w:rsid w:val="00236E2A"/>
    <w:rsid w:val="002417C8"/>
    <w:rsid w:val="00243B85"/>
    <w:rsid w:val="00247A3A"/>
    <w:rsid w:val="00257D06"/>
    <w:rsid w:val="00257E34"/>
    <w:rsid w:val="00264C20"/>
    <w:rsid w:val="002673BD"/>
    <w:rsid w:val="0027792E"/>
    <w:rsid w:val="00290D65"/>
    <w:rsid w:val="00291537"/>
    <w:rsid w:val="00294D14"/>
    <w:rsid w:val="002A4BA5"/>
    <w:rsid w:val="002A64BA"/>
    <w:rsid w:val="002A7FCD"/>
    <w:rsid w:val="002B515D"/>
    <w:rsid w:val="002B7F88"/>
    <w:rsid w:val="002C1433"/>
    <w:rsid w:val="002C4E3D"/>
    <w:rsid w:val="002C4E99"/>
    <w:rsid w:val="002C6E2C"/>
    <w:rsid w:val="002D15AB"/>
    <w:rsid w:val="002D6555"/>
    <w:rsid w:val="002E0992"/>
    <w:rsid w:val="002E2524"/>
    <w:rsid w:val="002E77EF"/>
    <w:rsid w:val="002E7A91"/>
    <w:rsid w:val="002F029C"/>
    <w:rsid w:val="002F32AD"/>
    <w:rsid w:val="002F5F21"/>
    <w:rsid w:val="00302CA3"/>
    <w:rsid w:val="003041BD"/>
    <w:rsid w:val="00304A9A"/>
    <w:rsid w:val="00306216"/>
    <w:rsid w:val="00310694"/>
    <w:rsid w:val="00315244"/>
    <w:rsid w:val="00317125"/>
    <w:rsid w:val="0032746A"/>
    <w:rsid w:val="00334CB5"/>
    <w:rsid w:val="003432C6"/>
    <w:rsid w:val="00346D4A"/>
    <w:rsid w:val="00347578"/>
    <w:rsid w:val="003475C7"/>
    <w:rsid w:val="00353436"/>
    <w:rsid w:val="003559B4"/>
    <w:rsid w:val="00355CEA"/>
    <w:rsid w:val="00363A88"/>
    <w:rsid w:val="00366B35"/>
    <w:rsid w:val="00372553"/>
    <w:rsid w:val="00374655"/>
    <w:rsid w:val="00376AC6"/>
    <w:rsid w:val="00377783"/>
    <w:rsid w:val="00377833"/>
    <w:rsid w:val="00377DCC"/>
    <w:rsid w:val="003804E7"/>
    <w:rsid w:val="00381785"/>
    <w:rsid w:val="00381E6B"/>
    <w:rsid w:val="003824D8"/>
    <w:rsid w:val="00392677"/>
    <w:rsid w:val="00396E7B"/>
    <w:rsid w:val="003A1D92"/>
    <w:rsid w:val="003A3DBD"/>
    <w:rsid w:val="003A4EA0"/>
    <w:rsid w:val="003A51E4"/>
    <w:rsid w:val="003B1B37"/>
    <w:rsid w:val="003C34CC"/>
    <w:rsid w:val="003C4A4E"/>
    <w:rsid w:val="003C5897"/>
    <w:rsid w:val="003D21B0"/>
    <w:rsid w:val="003D5479"/>
    <w:rsid w:val="003D5B65"/>
    <w:rsid w:val="003E1AB2"/>
    <w:rsid w:val="003E464B"/>
    <w:rsid w:val="003F1689"/>
    <w:rsid w:val="003F3CD6"/>
    <w:rsid w:val="0040786E"/>
    <w:rsid w:val="0041106C"/>
    <w:rsid w:val="0041487E"/>
    <w:rsid w:val="0042022F"/>
    <w:rsid w:val="00420DC6"/>
    <w:rsid w:val="004236DA"/>
    <w:rsid w:val="00424089"/>
    <w:rsid w:val="00424382"/>
    <w:rsid w:val="0042494D"/>
    <w:rsid w:val="00425CE2"/>
    <w:rsid w:val="004264A6"/>
    <w:rsid w:val="004300B6"/>
    <w:rsid w:val="004343C6"/>
    <w:rsid w:val="00442E09"/>
    <w:rsid w:val="00454E48"/>
    <w:rsid w:val="004574F3"/>
    <w:rsid w:val="004670B9"/>
    <w:rsid w:val="00470A5B"/>
    <w:rsid w:val="00473761"/>
    <w:rsid w:val="0047492F"/>
    <w:rsid w:val="0048724F"/>
    <w:rsid w:val="004876DA"/>
    <w:rsid w:val="00492460"/>
    <w:rsid w:val="004A0CD8"/>
    <w:rsid w:val="004B2AD9"/>
    <w:rsid w:val="004C0743"/>
    <w:rsid w:val="004C0E6A"/>
    <w:rsid w:val="004C3F66"/>
    <w:rsid w:val="004C485E"/>
    <w:rsid w:val="004D2063"/>
    <w:rsid w:val="004E323A"/>
    <w:rsid w:val="004E79A3"/>
    <w:rsid w:val="004F0DE9"/>
    <w:rsid w:val="004F24BA"/>
    <w:rsid w:val="004F4944"/>
    <w:rsid w:val="004F6594"/>
    <w:rsid w:val="00502ACC"/>
    <w:rsid w:val="005104F1"/>
    <w:rsid w:val="00514C1B"/>
    <w:rsid w:val="00514D32"/>
    <w:rsid w:val="005161B4"/>
    <w:rsid w:val="00521470"/>
    <w:rsid w:val="00524CF4"/>
    <w:rsid w:val="0052714F"/>
    <w:rsid w:val="00527FF0"/>
    <w:rsid w:val="005332E8"/>
    <w:rsid w:val="00535041"/>
    <w:rsid w:val="00540809"/>
    <w:rsid w:val="00542763"/>
    <w:rsid w:val="00546CE3"/>
    <w:rsid w:val="005545F2"/>
    <w:rsid w:val="00556F77"/>
    <w:rsid w:val="00557F53"/>
    <w:rsid w:val="00560BC5"/>
    <w:rsid w:val="00563794"/>
    <w:rsid w:val="005640C1"/>
    <w:rsid w:val="00565378"/>
    <w:rsid w:val="0057572A"/>
    <w:rsid w:val="00580E55"/>
    <w:rsid w:val="00585F31"/>
    <w:rsid w:val="00593FF3"/>
    <w:rsid w:val="005944AB"/>
    <w:rsid w:val="00596EA3"/>
    <w:rsid w:val="005A7358"/>
    <w:rsid w:val="005A7CEA"/>
    <w:rsid w:val="005B1F21"/>
    <w:rsid w:val="005B5441"/>
    <w:rsid w:val="005C1B41"/>
    <w:rsid w:val="005C2564"/>
    <w:rsid w:val="005C6982"/>
    <w:rsid w:val="005D0A3E"/>
    <w:rsid w:val="005E0333"/>
    <w:rsid w:val="005E0D78"/>
    <w:rsid w:val="005F04B4"/>
    <w:rsid w:val="005F17CC"/>
    <w:rsid w:val="005F3326"/>
    <w:rsid w:val="005F36B7"/>
    <w:rsid w:val="005F391A"/>
    <w:rsid w:val="00601B14"/>
    <w:rsid w:val="0060703A"/>
    <w:rsid w:val="00607E9C"/>
    <w:rsid w:val="006101B6"/>
    <w:rsid w:val="00610E89"/>
    <w:rsid w:val="006137B3"/>
    <w:rsid w:val="00615097"/>
    <w:rsid w:val="006151E5"/>
    <w:rsid w:val="00615A1D"/>
    <w:rsid w:val="00621D78"/>
    <w:rsid w:val="00622959"/>
    <w:rsid w:val="006255EC"/>
    <w:rsid w:val="00633F7C"/>
    <w:rsid w:val="0064003B"/>
    <w:rsid w:val="00643E91"/>
    <w:rsid w:val="006446B3"/>
    <w:rsid w:val="00644B49"/>
    <w:rsid w:val="00646048"/>
    <w:rsid w:val="006462D2"/>
    <w:rsid w:val="00652596"/>
    <w:rsid w:val="00653C3E"/>
    <w:rsid w:val="00656104"/>
    <w:rsid w:val="00660018"/>
    <w:rsid w:val="00661312"/>
    <w:rsid w:val="00663089"/>
    <w:rsid w:val="00664EA0"/>
    <w:rsid w:val="00673CCF"/>
    <w:rsid w:val="00676C4E"/>
    <w:rsid w:val="00681E0D"/>
    <w:rsid w:val="00682228"/>
    <w:rsid w:val="006836DB"/>
    <w:rsid w:val="00684434"/>
    <w:rsid w:val="00691620"/>
    <w:rsid w:val="00695CED"/>
    <w:rsid w:val="006A1C0C"/>
    <w:rsid w:val="006B21D6"/>
    <w:rsid w:val="006B3100"/>
    <w:rsid w:val="006B7FC6"/>
    <w:rsid w:val="006C337B"/>
    <w:rsid w:val="006C610D"/>
    <w:rsid w:val="006D3415"/>
    <w:rsid w:val="006D56FF"/>
    <w:rsid w:val="006D7773"/>
    <w:rsid w:val="006E0627"/>
    <w:rsid w:val="00701743"/>
    <w:rsid w:val="007036DB"/>
    <w:rsid w:val="007043A0"/>
    <w:rsid w:val="00714C0E"/>
    <w:rsid w:val="00714C5A"/>
    <w:rsid w:val="00725315"/>
    <w:rsid w:val="0072705A"/>
    <w:rsid w:val="0073266A"/>
    <w:rsid w:val="00732CF8"/>
    <w:rsid w:val="0073358C"/>
    <w:rsid w:val="0073602A"/>
    <w:rsid w:val="0073689C"/>
    <w:rsid w:val="00737CD4"/>
    <w:rsid w:val="00745651"/>
    <w:rsid w:val="00745654"/>
    <w:rsid w:val="00763E04"/>
    <w:rsid w:val="007665C1"/>
    <w:rsid w:val="007751C0"/>
    <w:rsid w:val="00777FDE"/>
    <w:rsid w:val="00782DFD"/>
    <w:rsid w:val="00786F7A"/>
    <w:rsid w:val="00787905"/>
    <w:rsid w:val="00787BED"/>
    <w:rsid w:val="00794953"/>
    <w:rsid w:val="00795E18"/>
    <w:rsid w:val="00797F2E"/>
    <w:rsid w:val="007A1BE6"/>
    <w:rsid w:val="007A389D"/>
    <w:rsid w:val="007A47D9"/>
    <w:rsid w:val="007B0744"/>
    <w:rsid w:val="007B172A"/>
    <w:rsid w:val="007B1DCE"/>
    <w:rsid w:val="007B3C94"/>
    <w:rsid w:val="007B7108"/>
    <w:rsid w:val="007B7886"/>
    <w:rsid w:val="007C39CB"/>
    <w:rsid w:val="007D3D66"/>
    <w:rsid w:val="007D52C5"/>
    <w:rsid w:val="007D7ACB"/>
    <w:rsid w:val="007E3F41"/>
    <w:rsid w:val="007E7D75"/>
    <w:rsid w:val="008059F6"/>
    <w:rsid w:val="0081058B"/>
    <w:rsid w:val="00820F97"/>
    <w:rsid w:val="00833763"/>
    <w:rsid w:val="00833970"/>
    <w:rsid w:val="00833FC1"/>
    <w:rsid w:val="00834846"/>
    <w:rsid w:val="00834F20"/>
    <w:rsid w:val="008416BB"/>
    <w:rsid w:val="00842052"/>
    <w:rsid w:val="00842C61"/>
    <w:rsid w:val="00850A44"/>
    <w:rsid w:val="00851337"/>
    <w:rsid w:val="008561E5"/>
    <w:rsid w:val="00864098"/>
    <w:rsid w:val="0087185A"/>
    <w:rsid w:val="00871D87"/>
    <w:rsid w:val="00872E18"/>
    <w:rsid w:val="00876AEB"/>
    <w:rsid w:val="008771D8"/>
    <w:rsid w:val="008833C6"/>
    <w:rsid w:val="008B2776"/>
    <w:rsid w:val="008B49FA"/>
    <w:rsid w:val="008D4DF3"/>
    <w:rsid w:val="008D7E99"/>
    <w:rsid w:val="008E3755"/>
    <w:rsid w:val="008E3D96"/>
    <w:rsid w:val="008E43CD"/>
    <w:rsid w:val="008E76EE"/>
    <w:rsid w:val="008F15EF"/>
    <w:rsid w:val="008F5467"/>
    <w:rsid w:val="008F5871"/>
    <w:rsid w:val="008F63F3"/>
    <w:rsid w:val="0090325D"/>
    <w:rsid w:val="009139AE"/>
    <w:rsid w:val="00920264"/>
    <w:rsid w:val="0092040A"/>
    <w:rsid w:val="00920418"/>
    <w:rsid w:val="0092701B"/>
    <w:rsid w:val="00933B96"/>
    <w:rsid w:val="00933CD0"/>
    <w:rsid w:val="009430BD"/>
    <w:rsid w:val="0094797C"/>
    <w:rsid w:val="0095129C"/>
    <w:rsid w:val="00956AD8"/>
    <w:rsid w:val="00957CBC"/>
    <w:rsid w:val="00973449"/>
    <w:rsid w:val="009854B9"/>
    <w:rsid w:val="00993857"/>
    <w:rsid w:val="00997560"/>
    <w:rsid w:val="009A0CBB"/>
    <w:rsid w:val="009A504D"/>
    <w:rsid w:val="009B43EC"/>
    <w:rsid w:val="009B745B"/>
    <w:rsid w:val="009C07AE"/>
    <w:rsid w:val="009E1E8B"/>
    <w:rsid w:val="009E3FB0"/>
    <w:rsid w:val="009F4E70"/>
    <w:rsid w:val="009F61C7"/>
    <w:rsid w:val="00A13033"/>
    <w:rsid w:val="00A13A5A"/>
    <w:rsid w:val="00A26CB8"/>
    <w:rsid w:val="00A27252"/>
    <w:rsid w:val="00A32B7E"/>
    <w:rsid w:val="00A36A20"/>
    <w:rsid w:val="00A46930"/>
    <w:rsid w:val="00A46DB4"/>
    <w:rsid w:val="00A501F3"/>
    <w:rsid w:val="00A5081F"/>
    <w:rsid w:val="00A50B5D"/>
    <w:rsid w:val="00A54223"/>
    <w:rsid w:val="00A57D57"/>
    <w:rsid w:val="00A61786"/>
    <w:rsid w:val="00A668E1"/>
    <w:rsid w:val="00A67964"/>
    <w:rsid w:val="00A770A3"/>
    <w:rsid w:val="00A81F26"/>
    <w:rsid w:val="00A84499"/>
    <w:rsid w:val="00A90575"/>
    <w:rsid w:val="00A90E28"/>
    <w:rsid w:val="00A95BF3"/>
    <w:rsid w:val="00A9777A"/>
    <w:rsid w:val="00AA496B"/>
    <w:rsid w:val="00AA4BE4"/>
    <w:rsid w:val="00AB1C15"/>
    <w:rsid w:val="00AB1D9A"/>
    <w:rsid w:val="00AB46A3"/>
    <w:rsid w:val="00AC3D54"/>
    <w:rsid w:val="00AC4C98"/>
    <w:rsid w:val="00AD13DC"/>
    <w:rsid w:val="00AE06DA"/>
    <w:rsid w:val="00AE14DA"/>
    <w:rsid w:val="00AE2B25"/>
    <w:rsid w:val="00AE39B3"/>
    <w:rsid w:val="00AE7F94"/>
    <w:rsid w:val="00AF5C3E"/>
    <w:rsid w:val="00AF6E32"/>
    <w:rsid w:val="00B007CF"/>
    <w:rsid w:val="00B035BF"/>
    <w:rsid w:val="00B066C1"/>
    <w:rsid w:val="00B11568"/>
    <w:rsid w:val="00B14FF1"/>
    <w:rsid w:val="00B15138"/>
    <w:rsid w:val="00B24D44"/>
    <w:rsid w:val="00B3661B"/>
    <w:rsid w:val="00B45A8A"/>
    <w:rsid w:val="00B46262"/>
    <w:rsid w:val="00B52AB3"/>
    <w:rsid w:val="00B67611"/>
    <w:rsid w:val="00B71783"/>
    <w:rsid w:val="00B730EB"/>
    <w:rsid w:val="00B766D0"/>
    <w:rsid w:val="00B80197"/>
    <w:rsid w:val="00B82F3C"/>
    <w:rsid w:val="00B94AA5"/>
    <w:rsid w:val="00BA04AE"/>
    <w:rsid w:val="00BA04C3"/>
    <w:rsid w:val="00BA1162"/>
    <w:rsid w:val="00BA4565"/>
    <w:rsid w:val="00BA51FA"/>
    <w:rsid w:val="00BB13FB"/>
    <w:rsid w:val="00BB2E0C"/>
    <w:rsid w:val="00BB5722"/>
    <w:rsid w:val="00BB5DE3"/>
    <w:rsid w:val="00BB710A"/>
    <w:rsid w:val="00BC0EF1"/>
    <w:rsid w:val="00BC1BBD"/>
    <w:rsid w:val="00BC399D"/>
    <w:rsid w:val="00BC5C54"/>
    <w:rsid w:val="00BE1457"/>
    <w:rsid w:val="00BE7644"/>
    <w:rsid w:val="00BF4F21"/>
    <w:rsid w:val="00BF6EF8"/>
    <w:rsid w:val="00C1193E"/>
    <w:rsid w:val="00C13543"/>
    <w:rsid w:val="00C136D6"/>
    <w:rsid w:val="00C1535A"/>
    <w:rsid w:val="00C16F64"/>
    <w:rsid w:val="00C178AB"/>
    <w:rsid w:val="00C179F0"/>
    <w:rsid w:val="00C247B3"/>
    <w:rsid w:val="00C3019A"/>
    <w:rsid w:val="00C31436"/>
    <w:rsid w:val="00C36015"/>
    <w:rsid w:val="00C369CB"/>
    <w:rsid w:val="00C41832"/>
    <w:rsid w:val="00C41B1E"/>
    <w:rsid w:val="00C43D48"/>
    <w:rsid w:val="00C465EE"/>
    <w:rsid w:val="00C46A27"/>
    <w:rsid w:val="00C5357C"/>
    <w:rsid w:val="00C61216"/>
    <w:rsid w:val="00C63C9F"/>
    <w:rsid w:val="00C6634C"/>
    <w:rsid w:val="00C67219"/>
    <w:rsid w:val="00C72CE7"/>
    <w:rsid w:val="00C756D7"/>
    <w:rsid w:val="00C81197"/>
    <w:rsid w:val="00C94D64"/>
    <w:rsid w:val="00C95378"/>
    <w:rsid w:val="00C9572B"/>
    <w:rsid w:val="00CA0D05"/>
    <w:rsid w:val="00CB0A9F"/>
    <w:rsid w:val="00CB2125"/>
    <w:rsid w:val="00CB2914"/>
    <w:rsid w:val="00CB2E26"/>
    <w:rsid w:val="00CB5FA9"/>
    <w:rsid w:val="00CC2624"/>
    <w:rsid w:val="00CC3982"/>
    <w:rsid w:val="00CD121F"/>
    <w:rsid w:val="00CE1007"/>
    <w:rsid w:val="00CE687A"/>
    <w:rsid w:val="00CE74FE"/>
    <w:rsid w:val="00CF0999"/>
    <w:rsid w:val="00CF64EF"/>
    <w:rsid w:val="00D03DAC"/>
    <w:rsid w:val="00D05836"/>
    <w:rsid w:val="00D05B05"/>
    <w:rsid w:val="00D11090"/>
    <w:rsid w:val="00D118F2"/>
    <w:rsid w:val="00D207DA"/>
    <w:rsid w:val="00D21C8D"/>
    <w:rsid w:val="00D3455E"/>
    <w:rsid w:val="00D36EFA"/>
    <w:rsid w:val="00D4050D"/>
    <w:rsid w:val="00D447A7"/>
    <w:rsid w:val="00D51E93"/>
    <w:rsid w:val="00D569FE"/>
    <w:rsid w:val="00D66B36"/>
    <w:rsid w:val="00D70214"/>
    <w:rsid w:val="00D81546"/>
    <w:rsid w:val="00D815BC"/>
    <w:rsid w:val="00DA1173"/>
    <w:rsid w:val="00DA2B2F"/>
    <w:rsid w:val="00DB4DE6"/>
    <w:rsid w:val="00DB6714"/>
    <w:rsid w:val="00DC0DAA"/>
    <w:rsid w:val="00DC24B4"/>
    <w:rsid w:val="00DD0D57"/>
    <w:rsid w:val="00DD2738"/>
    <w:rsid w:val="00DD51FE"/>
    <w:rsid w:val="00DD5D8B"/>
    <w:rsid w:val="00DE34B3"/>
    <w:rsid w:val="00DE6EB2"/>
    <w:rsid w:val="00DE6FE0"/>
    <w:rsid w:val="00DF11C4"/>
    <w:rsid w:val="00DF1554"/>
    <w:rsid w:val="00DF7BCC"/>
    <w:rsid w:val="00E166CA"/>
    <w:rsid w:val="00E1689E"/>
    <w:rsid w:val="00E23F34"/>
    <w:rsid w:val="00E26171"/>
    <w:rsid w:val="00E27D18"/>
    <w:rsid w:val="00E31DEF"/>
    <w:rsid w:val="00E3377A"/>
    <w:rsid w:val="00E364F2"/>
    <w:rsid w:val="00E36928"/>
    <w:rsid w:val="00E37826"/>
    <w:rsid w:val="00E410AD"/>
    <w:rsid w:val="00E4146A"/>
    <w:rsid w:val="00E44A6D"/>
    <w:rsid w:val="00E53622"/>
    <w:rsid w:val="00E60602"/>
    <w:rsid w:val="00E7273A"/>
    <w:rsid w:val="00E73025"/>
    <w:rsid w:val="00E777CB"/>
    <w:rsid w:val="00E8015C"/>
    <w:rsid w:val="00E81C86"/>
    <w:rsid w:val="00E82E7B"/>
    <w:rsid w:val="00E83CE7"/>
    <w:rsid w:val="00E86CF3"/>
    <w:rsid w:val="00E9292A"/>
    <w:rsid w:val="00E94B41"/>
    <w:rsid w:val="00EA1037"/>
    <w:rsid w:val="00EA37F0"/>
    <w:rsid w:val="00EC56FC"/>
    <w:rsid w:val="00EC6BA1"/>
    <w:rsid w:val="00EE54B6"/>
    <w:rsid w:val="00EF281D"/>
    <w:rsid w:val="00EF6655"/>
    <w:rsid w:val="00EF6C2D"/>
    <w:rsid w:val="00F009D9"/>
    <w:rsid w:val="00F02991"/>
    <w:rsid w:val="00F042F8"/>
    <w:rsid w:val="00F07F75"/>
    <w:rsid w:val="00F13998"/>
    <w:rsid w:val="00F15D79"/>
    <w:rsid w:val="00F16441"/>
    <w:rsid w:val="00F17226"/>
    <w:rsid w:val="00F17294"/>
    <w:rsid w:val="00F174FC"/>
    <w:rsid w:val="00F208FE"/>
    <w:rsid w:val="00F20E7D"/>
    <w:rsid w:val="00F319B6"/>
    <w:rsid w:val="00F52156"/>
    <w:rsid w:val="00F57B52"/>
    <w:rsid w:val="00F609B8"/>
    <w:rsid w:val="00F65502"/>
    <w:rsid w:val="00F7085F"/>
    <w:rsid w:val="00F72A20"/>
    <w:rsid w:val="00F74C6D"/>
    <w:rsid w:val="00F84C0C"/>
    <w:rsid w:val="00F91999"/>
    <w:rsid w:val="00F92929"/>
    <w:rsid w:val="00F93B0D"/>
    <w:rsid w:val="00FA0645"/>
    <w:rsid w:val="00FA3AD0"/>
    <w:rsid w:val="00FB1FF1"/>
    <w:rsid w:val="00FB22C5"/>
    <w:rsid w:val="00FB290B"/>
    <w:rsid w:val="00FB7516"/>
    <w:rsid w:val="00FC092B"/>
    <w:rsid w:val="00FC242B"/>
    <w:rsid w:val="00FC3E26"/>
    <w:rsid w:val="00FC7654"/>
    <w:rsid w:val="00FC7B9D"/>
    <w:rsid w:val="00FD2D19"/>
    <w:rsid w:val="00FD4017"/>
    <w:rsid w:val="00FD5F43"/>
    <w:rsid w:val="00FD72B2"/>
    <w:rsid w:val="00FE201B"/>
    <w:rsid w:val="00FE577E"/>
    <w:rsid w:val="00FE7DD2"/>
    <w:rsid w:val="00FF0877"/>
    <w:rsid w:val="00FF16CF"/>
    <w:rsid w:val="00FF5683"/>
    <w:rsid w:val="00FF56F2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538F359-6391-44C9-A475-57CE9DB8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77"/>
  </w:style>
  <w:style w:type="paragraph" w:styleId="1">
    <w:name w:val="heading 1"/>
    <w:basedOn w:val="a"/>
    <w:link w:val="10"/>
    <w:uiPriority w:val="9"/>
    <w:qFormat/>
    <w:rsid w:val="00524CF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01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63F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8F63F3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semiHidden/>
    <w:unhideWhenUsed/>
    <w:rsid w:val="008F63F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F63F3"/>
  </w:style>
  <w:style w:type="paragraph" w:styleId="a7">
    <w:name w:val="footnote text"/>
    <w:aliases w:val="Знак3"/>
    <w:basedOn w:val="a"/>
    <w:link w:val="a8"/>
    <w:uiPriority w:val="99"/>
    <w:unhideWhenUsed/>
    <w:rsid w:val="00366B3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aliases w:val="Знак3 Знак"/>
    <w:basedOn w:val="a0"/>
    <w:link w:val="a7"/>
    <w:uiPriority w:val="99"/>
    <w:rsid w:val="00366B35"/>
    <w:rPr>
      <w:sz w:val="20"/>
      <w:szCs w:val="20"/>
    </w:rPr>
  </w:style>
  <w:style w:type="character" w:styleId="a9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366B35"/>
    <w:rPr>
      <w:vertAlign w:val="superscript"/>
    </w:rPr>
  </w:style>
  <w:style w:type="paragraph" w:customStyle="1" w:styleId="ConsPlusNormal">
    <w:name w:val="ConsPlusNormal"/>
    <w:rsid w:val="001F7026"/>
    <w:pPr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E0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06DA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E06DA"/>
  </w:style>
  <w:style w:type="paragraph" w:styleId="ae">
    <w:name w:val="footer"/>
    <w:basedOn w:val="a"/>
    <w:link w:val="af"/>
    <w:uiPriority w:val="99"/>
    <w:unhideWhenUsed/>
    <w:rsid w:val="00AE0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06DA"/>
  </w:style>
  <w:style w:type="paragraph" w:styleId="af0">
    <w:name w:val="Normal (Web)"/>
    <w:basedOn w:val="a"/>
    <w:uiPriority w:val="99"/>
    <w:rsid w:val="00957CB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621D7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24CF4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f2">
    <w:name w:val="Strong"/>
    <w:basedOn w:val="a0"/>
    <w:uiPriority w:val="22"/>
    <w:qFormat/>
    <w:rsid w:val="002F5F21"/>
    <w:rPr>
      <w:b/>
      <w:bCs/>
    </w:rPr>
  </w:style>
  <w:style w:type="paragraph" w:styleId="af3">
    <w:name w:val="Body Text Indent"/>
    <w:aliases w:val="Знак Знак,Знак"/>
    <w:basedOn w:val="a"/>
    <w:link w:val="af4"/>
    <w:uiPriority w:val="99"/>
    <w:rsid w:val="001269EA"/>
    <w:pPr>
      <w:spacing w:after="120" w:line="24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aliases w:val="Знак Знак Знак,Знак Знак1"/>
    <w:basedOn w:val="a0"/>
    <w:link w:val="af3"/>
    <w:uiPriority w:val="99"/>
    <w:rsid w:val="001269EA"/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0155"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af5">
    <w:name w:val="Date"/>
    <w:basedOn w:val="a"/>
    <w:next w:val="a"/>
    <w:link w:val="af6"/>
    <w:uiPriority w:val="99"/>
    <w:semiHidden/>
    <w:unhideWhenUsed/>
    <w:rsid w:val="00A32B7E"/>
  </w:style>
  <w:style w:type="character" w:customStyle="1" w:styleId="af6">
    <w:name w:val="Дата Знак"/>
    <w:basedOn w:val="a0"/>
    <w:link w:val="af5"/>
    <w:uiPriority w:val="99"/>
    <w:semiHidden/>
    <w:rsid w:val="00A32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250-AFC2-4798-A933-BB235832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rogachenko_av@admsurgut.ru</dc:creator>
  <cp:keywords/>
  <dc:description/>
  <cp:lastModifiedBy>Битнер Анастасия Николаевна</cp:lastModifiedBy>
  <cp:revision>12</cp:revision>
  <cp:lastPrinted>2020-12-15T13:56:00Z</cp:lastPrinted>
  <dcterms:created xsi:type="dcterms:W3CDTF">2020-12-12T10:09:00Z</dcterms:created>
  <dcterms:modified xsi:type="dcterms:W3CDTF">2020-12-15T13:57:00Z</dcterms:modified>
</cp:coreProperties>
</file>